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F4AFE">
      <w:pPr>
        <w:suppressAutoHyphens w:val="0"/>
        <w:spacing w:after="0"/>
        <w:ind w:right="-1"/>
        <w:jc w:val="center"/>
        <w:rPr>
          <w:rFonts w:ascii="Times New Roman" w:hAnsi="Times New Roman"/>
          <w:b/>
          <w:bCs/>
          <w:sz w:val="40"/>
          <w:szCs w:val="40"/>
          <w:lang w:eastAsia="en-US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40"/>
          <w:szCs w:val="40"/>
          <w:lang w:eastAsia="en-US"/>
        </w:rPr>
        <w:t>CODICE DI DEONTOLOGIA</w:t>
      </w:r>
    </w:p>
    <w:p w:rsidR="00000000" w:rsidRDefault="00AF4AFE">
      <w:pPr>
        <w:suppressAutoHyphens w:val="0"/>
        <w:spacing w:after="0"/>
        <w:jc w:val="center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( Proposta garante )</w:t>
      </w:r>
    </w:p>
    <w:p w:rsidR="00000000" w:rsidRDefault="00AF4AFE">
      <w:pPr>
        <w:suppressAutoHyphens w:val="0"/>
        <w:spacing w:after="0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/>
        <w:jc w:val="center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Art. 1.</w:t>
      </w:r>
    </w:p>
    <w:p w:rsidR="00000000" w:rsidRDefault="00AF4AFE">
      <w:pPr>
        <w:suppressAutoHyphens w:val="0"/>
        <w:jc w:val="center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Principi generali</w:t>
      </w:r>
    </w:p>
    <w:p w:rsidR="00000000" w:rsidRDefault="00AF4AFE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Le presenti norme sono volte a contemperare i diritti fondamentali della persona con il diritto dei cittadini all’informazione e con la libertà di stampa.</w:t>
      </w:r>
    </w:p>
    <w:p w:rsidR="00000000" w:rsidRDefault="00AF4AFE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In forza dell’art. 21 del</w:t>
      </w:r>
      <w:r>
        <w:rPr>
          <w:rFonts w:ascii="Times New Roman" w:hAnsi="Times New Roman"/>
        </w:rPr>
        <w:t>la Costituzione, la professione giornalistica si svolge senza autorizzazioni o censure, nei limiti dell’essenzialità dell’informazione. Nella ricerca della verità sostanziale dei fatti e nella diffusione delle notizie, accurate e corrette, il giornalista r</w:t>
      </w:r>
      <w:r>
        <w:rPr>
          <w:rFonts w:ascii="Times New Roman" w:hAnsi="Times New Roman"/>
        </w:rPr>
        <w:t>ispetta la dignità e i diritti della persona.</w:t>
      </w:r>
    </w:p>
    <w:p w:rsidR="00000000" w:rsidRDefault="00AF4AFE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Commenti e opinioni del giornalista appartengono alla libertà di informazione nonché alla libertà di parola e di pensiero costituzionalmente garantita a tutti.</w:t>
      </w:r>
    </w:p>
    <w:p w:rsidR="00000000" w:rsidRDefault="00AF4AFE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In quanto condizione essenziale per l’eserci</w:t>
      </w:r>
      <w:r>
        <w:rPr>
          <w:rFonts w:ascii="Times New Roman" w:hAnsi="Times New Roman"/>
        </w:rPr>
        <w:t>zio del diritto-dovere di cronaca,</w:t>
      </w:r>
    </w:p>
    <w:p w:rsidR="00000000" w:rsidRDefault="00AF4AFE">
      <w:pPr>
        <w:spacing w:after="120" w:line="240" w:lineRule="auto"/>
        <w:rPr>
          <w:rFonts w:ascii="Times New Roman" w:hAnsi="Times New Roman"/>
        </w:rPr>
      </w:pPr>
    </w:p>
    <w:p w:rsidR="00000000" w:rsidRDefault="00AF4AFE">
      <w:pPr>
        <w:spacing w:after="120" w:line="240" w:lineRule="auto"/>
        <w:rPr>
          <w:rFonts w:ascii="Times New Roman" w:hAnsi="Times New Roman"/>
        </w:rPr>
      </w:pPr>
    </w:p>
    <w:p w:rsidR="00000000" w:rsidRDefault="00AF4AFE">
      <w:pPr>
        <w:spacing w:after="120" w:line="240" w:lineRule="auto"/>
        <w:rPr>
          <w:rFonts w:ascii="Times New Roman" w:hAnsi="Times New Roman"/>
        </w:rPr>
      </w:pPr>
    </w:p>
    <w:p w:rsidR="00000000" w:rsidRDefault="00AF4AFE">
      <w:pPr>
        <w:spacing w:after="120" w:line="240" w:lineRule="auto"/>
        <w:rPr>
          <w:rFonts w:ascii="Verdana" w:hAnsi="Verdana" w:cs="Verdana"/>
          <w:sz w:val="20"/>
          <w:szCs w:val="20"/>
        </w:rPr>
      </w:pPr>
    </w:p>
    <w:p w:rsidR="00000000" w:rsidRDefault="00AF4AFE">
      <w:pPr>
        <w:pStyle w:val="NormaleWeb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CODICE VIGENTE</w:t>
      </w:r>
    </w:p>
    <w:p w:rsidR="00000000" w:rsidRDefault="00AF4AFE">
      <w:pPr>
        <w:pStyle w:val="NormaleWeb"/>
        <w:spacing w:before="0" w:beforeAutospacing="0" w:after="0" w:afterAutospacing="0"/>
        <w:rPr>
          <w:b/>
          <w:sz w:val="16"/>
          <w:szCs w:val="16"/>
        </w:rPr>
      </w:pPr>
    </w:p>
    <w:p w:rsidR="00000000" w:rsidRDefault="00AF4AFE">
      <w:pPr>
        <w:pStyle w:val="NormaleWeb"/>
        <w:spacing w:before="0" w:beforeAutospacing="0" w:after="0" w:afterAutospacing="0"/>
        <w:jc w:val="center"/>
        <w:rPr>
          <w:rFonts w:ascii="Times" w:hAnsi="Times" w:cs="Times"/>
          <w:b/>
          <w:bC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 xml:space="preserve"> (Approvato 29 luglio 1998)</w:t>
      </w:r>
    </w:p>
    <w:p w:rsidR="00000000" w:rsidRDefault="00AF4AFE">
      <w:pPr>
        <w:pStyle w:val="NormaleWeb"/>
        <w:jc w:val="center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>Articolo1</w:t>
      </w:r>
      <w:r>
        <w:rPr>
          <w:rFonts w:ascii="Times" w:hAnsi="Times" w:cs="Times"/>
          <w:sz w:val="20"/>
          <w:szCs w:val="20"/>
        </w:rPr>
        <w:br/>
      </w:r>
      <w:r>
        <w:rPr>
          <w:rFonts w:ascii="Times" w:hAnsi="Times" w:cs="Times"/>
          <w:i/>
          <w:iCs/>
          <w:sz w:val="20"/>
          <w:szCs w:val="20"/>
        </w:rPr>
        <w:t>Principi generali</w:t>
      </w:r>
      <w:r>
        <w:rPr>
          <w:rFonts w:ascii="Times" w:hAnsi="Times" w:cs="Times"/>
          <w:sz w:val="20"/>
          <w:szCs w:val="20"/>
        </w:rPr>
        <w:t xml:space="preserve"> </w:t>
      </w:r>
    </w:p>
    <w:p w:rsidR="00000000" w:rsidRDefault="00AF4AFE">
      <w:pPr>
        <w:pStyle w:val="NormaleWeb"/>
        <w:jc w:val="center"/>
        <w:rPr>
          <w:rFonts w:ascii="Times" w:hAnsi="Times" w:cs="Times"/>
          <w:sz w:val="20"/>
          <w:szCs w:val="20"/>
        </w:rPr>
      </w:pPr>
    </w:p>
    <w:p w:rsidR="00000000" w:rsidRDefault="00AF4AFE">
      <w:pPr>
        <w:pStyle w:val="NormaleWeb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>1.</w:t>
      </w:r>
      <w:r>
        <w:rPr>
          <w:rFonts w:ascii="Times" w:hAnsi="Times" w:cs="Times"/>
          <w:sz w:val="20"/>
          <w:szCs w:val="20"/>
        </w:rPr>
        <w:t xml:space="preserve"> Le presenti norme sono volte a contemperare i diritti fondamentali della persona con il diritto dei cittadini all'informazione e con la libe</w:t>
      </w:r>
      <w:r>
        <w:rPr>
          <w:rFonts w:ascii="Times" w:hAnsi="Times" w:cs="Times"/>
          <w:sz w:val="20"/>
          <w:szCs w:val="20"/>
        </w:rPr>
        <w:t>rtà di stampa.</w:t>
      </w:r>
    </w:p>
    <w:p w:rsidR="00000000" w:rsidRDefault="00AF4AFE">
      <w:pPr>
        <w:pStyle w:val="NormaleWeb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>2.</w:t>
      </w:r>
      <w:r>
        <w:rPr>
          <w:rFonts w:ascii="Times" w:hAnsi="Times" w:cs="Times"/>
          <w:sz w:val="20"/>
          <w:szCs w:val="20"/>
        </w:rPr>
        <w:t xml:space="preserve"> In forza dell'art. 21 della Costituzione, la professione giornalistica si svolge senza autorizzazioni o censure. In quanto condizione essenziale per l'esercizio del diritto-dovere di cronaca, la raccolta, la registrazione, la conservazion</w:t>
      </w:r>
      <w:r>
        <w:rPr>
          <w:rFonts w:ascii="Times" w:hAnsi="Times" w:cs="Times"/>
          <w:sz w:val="20"/>
          <w:szCs w:val="20"/>
        </w:rPr>
        <w:t>e e la diffusione di notizie su eventi e vicende relative a persone, organismi collettivi, istituzioni, costumi, ricerche scientifiche e movimenti di pensiero, attuate nell'ambito dell'attività giornalistica e per gli scopi propri di tale attività, si diff</w:t>
      </w:r>
      <w:r>
        <w:rPr>
          <w:rFonts w:ascii="Times" w:hAnsi="Times" w:cs="Times"/>
          <w:sz w:val="20"/>
          <w:szCs w:val="20"/>
        </w:rPr>
        <w:t>erenziano nettamente per la loro natura dalla memorizzazione e dal trattamento di dati personali ad opera di banche dati o altri soggetti. Su questi principi trovano fondamento le necessarie deroghe previste dai paragrafi 17 e 37 e dall'art. 9 della dirett</w:t>
      </w:r>
      <w:r>
        <w:rPr>
          <w:rFonts w:ascii="Times" w:hAnsi="Times" w:cs="Times"/>
          <w:sz w:val="20"/>
          <w:szCs w:val="20"/>
        </w:rPr>
        <w:t>iva 95/46/CE del Parlamento europeo e del Consiglio dell'Unione europea del 24 ottobre l995 e dalla legge n. 675/96.</w:t>
      </w:r>
    </w:p>
    <w:p w:rsidR="00000000" w:rsidRDefault="00AF4AFE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000000" w:rsidRDefault="00AF4AFE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000000" w:rsidRDefault="00AF4AFE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000000" w:rsidRDefault="00AF4AFE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000000" w:rsidRDefault="00AF4AFE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000000" w:rsidRDefault="00AF4AFE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000000" w:rsidRDefault="00AF4AFE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000000" w:rsidRDefault="00AF4AFE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000000" w:rsidRDefault="00AF4AFE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000000" w:rsidRDefault="00AF4AFE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000000" w:rsidRDefault="00AF4AFE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000000" w:rsidRDefault="00AF4AFE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000000" w:rsidRDefault="00AF4AFE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000000" w:rsidRDefault="00AF4AFE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000000" w:rsidRDefault="00AF4AFE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000000" w:rsidRDefault="00AF4AFE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000000" w:rsidRDefault="00AF4AFE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000000" w:rsidRDefault="00AF4AFE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000000" w:rsidRDefault="00AF4AFE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000000" w:rsidRDefault="00AF4AFE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000000" w:rsidRDefault="00AF4AFE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000000" w:rsidRDefault="00AF4AFE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000000" w:rsidRDefault="00AF4AFE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000000" w:rsidRDefault="00AF4AFE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000000" w:rsidRDefault="00AF4AFE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000000" w:rsidRDefault="00AF4AFE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000000" w:rsidRDefault="00AF4AFE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raccolta, la registrazione, la conservazione e la diffusione di notizie su eventi e vicende relativi a person</w:t>
      </w:r>
      <w:r>
        <w:rPr>
          <w:rFonts w:ascii="Times New Roman" w:hAnsi="Times New Roman"/>
        </w:rPr>
        <w:t>e, organismi collettivi, istituzioni, costumi, ricerche scientifiche e movimenti di pensiero, attuate nell’ambito dell’attività giornalistica e per gli scopi propri di tale attività, si differenziano nettamente per la loro natura dalla memorizzazione e dal</w:t>
      </w:r>
      <w:r>
        <w:rPr>
          <w:rFonts w:ascii="Times New Roman" w:hAnsi="Times New Roman"/>
        </w:rPr>
        <w:t xml:space="preserve"> trattamento di dati personali ad opera di banche dati o altri soggetti. Su questi principi trovano fondamento le necessarie deroghe previste dai considerando 17 e 37 e dall’art. 9 della direttiva 95/46/CE del Parlamento europeo e del Consiglio dell’Unione</w:t>
      </w:r>
      <w:r>
        <w:rPr>
          <w:rFonts w:ascii="Times New Roman" w:hAnsi="Times New Roman"/>
        </w:rPr>
        <w:t xml:space="preserve"> europea del 24 ottobre 1995 e dal d.lgs. 30 giugno 2003, n.196.</w:t>
      </w:r>
    </w:p>
    <w:p w:rsidR="00000000" w:rsidRDefault="00AF4AFE">
      <w:pPr>
        <w:suppressAutoHyphens w:val="0"/>
        <w:spacing w:after="0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000000" w:rsidRDefault="00AF4AFE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000000" w:rsidRDefault="00AF4AFE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000000" w:rsidRDefault="00AF4AFE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000000" w:rsidRDefault="00AF4AFE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000000" w:rsidRDefault="00AF4AFE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000000" w:rsidRDefault="00AF4AFE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000000" w:rsidRDefault="00AF4AFE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000000" w:rsidRDefault="00AF4AFE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000000" w:rsidRDefault="00AF4AFE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000000" w:rsidRDefault="00AF4AFE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000000" w:rsidRDefault="00AF4AFE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</w:p>
    <w:p w:rsidR="00000000" w:rsidRDefault="00AF4AFE">
      <w:pPr>
        <w:spacing w:after="120"/>
        <w:jc w:val="both"/>
        <w:rPr>
          <w:rFonts w:ascii="Verdana" w:hAnsi="Verdana" w:cs="Verdana"/>
        </w:rPr>
        <w:sectPr w:rsidR="00000000">
          <w:headerReference w:type="default" r:id="rId7"/>
          <w:footerReference w:type="default" r:id="rId8"/>
          <w:pgSz w:w="16838" w:h="11906" w:orient="landscape"/>
          <w:pgMar w:top="1701" w:right="536" w:bottom="851" w:left="1418" w:header="708" w:footer="709" w:gutter="567"/>
          <w:cols w:num="3" w:sep="1" w:space="354"/>
          <w:docGrid w:linePitch="360"/>
        </w:sectPr>
      </w:pPr>
    </w:p>
    <w:p w:rsidR="00000000" w:rsidRDefault="00AF4AFE">
      <w:pPr>
        <w:suppressAutoHyphens w:val="0"/>
        <w:spacing w:after="0"/>
        <w:jc w:val="center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lastRenderedPageBreak/>
        <w:t xml:space="preserve">Art. 2 </w:t>
      </w:r>
    </w:p>
    <w:p w:rsidR="00000000" w:rsidRDefault="00AF4AFE">
      <w:pPr>
        <w:suppressAutoHyphens w:val="0"/>
        <w:jc w:val="center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Essenzialità dell’informazione</w:t>
      </w: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lang w:eastAsia="en-US"/>
        </w:rPr>
        <w:t>1. La divulgazione di notizie di rilevante interesse pubblico o sociale non contrasta con il risp</w:t>
      </w:r>
      <w:r>
        <w:rPr>
          <w:rFonts w:ascii="Times New Roman" w:hAnsi="Times New Roman"/>
          <w:lang w:eastAsia="en-US"/>
        </w:rPr>
        <w:t>etto della sfera privata quando l’informazione, anche dettagliata, sia necessaria e non eccedente in ragione dell’originalità del fatto o della relativa descrizione dei modi particolari in cui è avvenuto, nonché della qualificazione dei protagonisti.</w:t>
      </w:r>
      <w:r>
        <w:rPr>
          <w:rStyle w:val="Rimandonotaapidipagina"/>
          <w:rFonts w:ascii="Times New Roman" w:hAnsi="Times New Roman"/>
          <w:b/>
          <w:bCs/>
          <w:lang w:eastAsia="en-US"/>
        </w:rPr>
        <w:t xml:space="preserve"> </w:t>
      </w: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2. I</w:t>
      </w:r>
      <w:r>
        <w:rPr>
          <w:rFonts w:ascii="Times New Roman" w:hAnsi="Times New Roman"/>
          <w:lang w:eastAsia="en-US"/>
        </w:rPr>
        <w:t>n relazione a dati riguardanti circostanze o fatti resi noti direttamente dagli interessati o attraverso loro comportamenti in pubblico, è fatto salvo il diritto di addurre successivamente motivi legittimi meritevoli di tutela.</w:t>
      </w: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pacing w:after="120"/>
        <w:jc w:val="both"/>
        <w:rPr>
          <w:rFonts w:ascii="Verdana" w:hAnsi="Verdana" w:cs="Verdana"/>
          <w:b/>
          <w:bCs/>
          <w:u w:val="single"/>
        </w:rPr>
      </w:pPr>
    </w:p>
    <w:p w:rsidR="00000000" w:rsidRDefault="00AF4AFE">
      <w:pPr>
        <w:spacing w:after="120"/>
        <w:jc w:val="both"/>
        <w:rPr>
          <w:rFonts w:ascii="Verdana" w:hAnsi="Verdana" w:cs="Verdana"/>
          <w:b/>
          <w:bCs/>
          <w:u w:val="single"/>
        </w:rPr>
      </w:pPr>
    </w:p>
    <w:p w:rsidR="00000000" w:rsidRDefault="00AF4AFE">
      <w:pPr>
        <w:pStyle w:val="NormaleWeb"/>
        <w:jc w:val="center"/>
        <w:rPr>
          <w:rFonts w:ascii="Times" w:hAnsi="Times" w:cs="Times"/>
          <w:i/>
          <w:iC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lastRenderedPageBreak/>
        <w:t>Articolo 6</w:t>
      </w:r>
      <w:r>
        <w:rPr>
          <w:rFonts w:ascii="Times" w:hAnsi="Times" w:cs="Times"/>
          <w:sz w:val="20"/>
          <w:szCs w:val="20"/>
        </w:rPr>
        <w:t xml:space="preserve"> </w:t>
      </w:r>
      <w:r>
        <w:rPr>
          <w:rFonts w:ascii="Times" w:hAnsi="Times" w:cs="Times"/>
          <w:sz w:val="20"/>
          <w:szCs w:val="20"/>
        </w:rPr>
        <w:br/>
      </w:r>
      <w:r>
        <w:rPr>
          <w:rFonts w:ascii="Times" w:hAnsi="Times" w:cs="Times"/>
          <w:i/>
          <w:iCs/>
          <w:sz w:val="20"/>
          <w:szCs w:val="20"/>
        </w:rPr>
        <w:t>Essenzialità dell'informazione</w:t>
      </w:r>
    </w:p>
    <w:p w:rsidR="00000000" w:rsidRDefault="00AF4AFE">
      <w:pPr>
        <w:pStyle w:val="NormaleWeb"/>
        <w:jc w:val="center"/>
        <w:rPr>
          <w:rFonts w:ascii="Times" w:hAnsi="Times" w:cs="Times"/>
          <w:b/>
          <w:sz w:val="20"/>
          <w:szCs w:val="20"/>
        </w:rPr>
      </w:pPr>
      <w:r>
        <w:rPr>
          <w:rFonts w:ascii="Times" w:hAnsi="Times" w:cs="Times"/>
          <w:b/>
          <w:iCs/>
          <w:sz w:val="20"/>
          <w:szCs w:val="20"/>
        </w:rPr>
        <w:t>( cfr. nuovo art. 2)</w:t>
      </w:r>
    </w:p>
    <w:p w:rsidR="00000000" w:rsidRDefault="00AF4AFE">
      <w:pPr>
        <w:pStyle w:val="NormaleWeb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>1.</w:t>
      </w:r>
      <w:r>
        <w:rPr>
          <w:rFonts w:ascii="Times" w:hAnsi="Times" w:cs="Times"/>
          <w:sz w:val="20"/>
          <w:szCs w:val="20"/>
        </w:rPr>
        <w:t xml:space="preserve"> La divulgazione di notizie di rilevante interesse pubblico o sociale non contrasta con il rispetto della sfera privata quando l'informazione, anche dettagliata, sia indispensabile in ragione dell'orig</w:t>
      </w:r>
      <w:r>
        <w:rPr>
          <w:rFonts w:ascii="Times" w:hAnsi="Times" w:cs="Times"/>
          <w:sz w:val="20"/>
          <w:szCs w:val="20"/>
        </w:rPr>
        <w:t>inalità del fatto o della relativa descrizione dei modi particolari in cui è avvenuto, nonché della qualificazione dei protagonisti.</w:t>
      </w:r>
    </w:p>
    <w:p w:rsidR="00000000" w:rsidRDefault="00AF4AFE">
      <w:pPr>
        <w:pStyle w:val="NormaleWeb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>2.</w:t>
      </w:r>
      <w:r>
        <w:rPr>
          <w:rFonts w:ascii="Times" w:hAnsi="Times" w:cs="Times"/>
          <w:sz w:val="20"/>
          <w:szCs w:val="20"/>
        </w:rPr>
        <w:t xml:space="preserve"> La sfera privata delle persone note o che esercitano funzioni pubbliche deve essere rispettata se le notizie o i dati no</w:t>
      </w:r>
      <w:r>
        <w:rPr>
          <w:rFonts w:ascii="Times" w:hAnsi="Times" w:cs="Times"/>
          <w:sz w:val="20"/>
          <w:szCs w:val="20"/>
        </w:rPr>
        <w:t>n hanno alcun rilievo sul loro ruolo o sulla loro vita pubblica.</w:t>
      </w: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" w:hAnsi="Times" w:cs="Times"/>
          <w:b/>
          <w:bCs/>
          <w:sz w:val="20"/>
          <w:szCs w:val="20"/>
        </w:rPr>
        <w:t>3.</w:t>
      </w:r>
      <w:r>
        <w:rPr>
          <w:rFonts w:ascii="Times" w:hAnsi="Times" w:cs="Times"/>
          <w:sz w:val="20"/>
          <w:szCs w:val="20"/>
        </w:rPr>
        <w:t xml:space="preserve"> Commenti e opinioni del giornalista appartengono alla libertà di informazione nonché alla libertà di parola e di pensiero costituzionalmente garantita a tutti.</w:t>
      </w: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lastRenderedPageBreak/>
        <w:t>Art. 3</w:t>
      </w:r>
    </w:p>
    <w:p w:rsidR="00000000" w:rsidRDefault="00AF4AFE">
      <w:pPr>
        <w:suppressAutoHyphens w:val="0"/>
        <w:spacing w:line="240" w:lineRule="auto"/>
        <w:jc w:val="center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Principio di lealtà</w:t>
      </w: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1. Nella propria attività il giornalista si ispira ai princìpi di correttezza e accuratezza. In particolare:</w:t>
      </w:r>
    </w:p>
    <w:p w:rsidR="00000000" w:rsidRDefault="00AF4AFE">
      <w:pPr>
        <w:suppressAutoHyphens w:val="0"/>
        <w:spacing w:after="120" w:line="240" w:lineRule="auto"/>
        <w:ind w:left="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a) rende note la propria identità, la propria professione e le finalità della raccolta, salvo che </w:t>
      </w:r>
      <w:r>
        <w:rPr>
          <w:rFonts w:ascii="Times New Roman" w:hAnsi="Times New Roman"/>
          <w:lang w:eastAsia="en-US"/>
        </w:rPr>
        <w:t>ciò comporti rischi per la sua incolumità o impedisca la raccolta delle notizie;</w:t>
      </w:r>
    </w:p>
    <w:p w:rsidR="00000000" w:rsidRDefault="00AF4AFE">
      <w:pPr>
        <w:suppressAutoHyphens w:val="0"/>
        <w:spacing w:after="120" w:line="240" w:lineRule="auto"/>
        <w:ind w:left="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b) evita artifici, raggiri e pressioni indebite;</w:t>
      </w:r>
    </w:p>
    <w:p w:rsidR="00000000" w:rsidRDefault="00AF4AFE">
      <w:pPr>
        <w:suppressAutoHyphens w:val="0"/>
        <w:spacing w:after="120" w:line="240" w:lineRule="auto"/>
        <w:ind w:left="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c) evita il ricorso a dispositivi occulti, a meno che al momento della raccolta tale modalità apparisse la sola utilizzabile p</w:t>
      </w:r>
      <w:r>
        <w:rPr>
          <w:rFonts w:ascii="Times New Roman" w:hAnsi="Times New Roman"/>
          <w:lang w:eastAsia="en-US"/>
        </w:rPr>
        <w:t>er garantire l’informazione su fatti di rilevante interesse pubblico;</w:t>
      </w:r>
    </w:p>
    <w:p w:rsidR="00000000" w:rsidRDefault="00AF4AFE">
      <w:pPr>
        <w:suppressAutoHyphens w:val="0"/>
        <w:spacing w:after="120" w:line="240" w:lineRule="auto"/>
        <w:ind w:left="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d) evita l’acquisizione di dati personali in luoghi ove vi sia una ragionevole aspettativa di riservatezza, a meno che vi sia un eccezionale interesse pubblico del fatto;</w:t>
      </w: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lang w:eastAsia="en-US"/>
        </w:rPr>
        <w:t>e) non è tenuto</w:t>
      </w:r>
      <w:r>
        <w:rPr>
          <w:rFonts w:ascii="Times New Roman" w:hAnsi="Times New Roman"/>
          <w:lang w:eastAsia="en-US"/>
        </w:rPr>
        <w:t xml:space="preserve"> a fornire gli altri elementi dell’informativa di cui all’art. 13 del d.lgs. 196/2003.</w:t>
      </w:r>
    </w:p>
    <w:p w:rsidR="00000000" w:rsidRDefault="00AF4AFE">
      <w:pPr>
        <w:suppressAutoHyphens w:val="0"/>
        <w:spacing w:after="0" w:line="240" w:lineRule="auto"/>
        <w:jc w:val="center"/>
        <w:rPr>
          <w:rFonts w:ascii="Verdana" w:hAnsi="Verdana" w:cs="Verdana"/>
          <w:b/>
          <w:bCs/>
          <w:u w:val="single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</w:rPr>
        <w:t>2. Il giornalista evita sempre riferimenti a congiunti o ad altri soggetti non interessati ai fatti.</w:t>
      </w: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pacing w:after="120"/>
        <w:jc w:val="both"/>
        <w:rPr>
          <w:rFonts w:ascii="Verdana" w:hAnsi="Verdana" w:cs="Verdana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Verdana" w:hAnsi="Verdana" w:cs="Verdana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Verdana" w:hAnsi="Verdana" w:cs="Verdana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Verdana" w:hAnsi="Verdana" w:cs="Verdana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Verdana" w:hAnsi="Verdana" w:cs="Verdana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Verdana" w:hAnsi="Verdana" w:cs="Verdana"/>
        </w:rPr>
      </w:pPr>
    </w:p>
    <w:p w:rsidR="00000000" w:rsidRDefault="00AF4AFE">
      <w:pPr>
        <w:suppressAutoHyphens w:val="0"/>
        <w:spacing w:after="0" w:line="240" w:lineRule="auto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120" w:line="240" w:lineRule="auto"/>
        <w:ind w:left="567"/>
        <w:jc w:val="both"/>
        <w:rPr>
          <w:rFonts w:ascii="Times New Roman" w:hAnsi="Times New Roman"/>
          <w:color w:val="FFFFFF"/>
          <w:lang w:eastAsia="en-US"/>
        </w:rPr>
      </w:pPr>
      <w:r>
        <w:rPr>
          <w:rFonts w:ascii="Times New Roman" w:hAnsi="Times New Roman"/>
          <w:color w:val="FFFFFF"/>
          <w:lang w:eastAsia="en-US"/>
        </w:rPr>
        <w:t xml:space="preserve">. </w:t>
      </w: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strike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strike/>
          <w:lang w:eastAsia="en-US"/>
        </w:rPr>
      </w:pPr>
    </w:p>
    <w:p w:rsidR="00000000" w:rsidRDefault="00AF4AFE">
      <w:pPr>
        <w:suppressAutoHyphens w:val="0"/>
        <w:spacing w:after="0"/>
        <w:rPr>
          <w:rFonts w:ascii="Times New Roman" w:hAnsi="Times New Roman"/>
          <w:strike/>
          <w:lang w:eastAsia="en-US"/>
        </w:rPr>
      </w:pPr>
    </w:p>
    <w:p w:rsidR="00000000" w:rsidRDefault="00AF4AFE">
      <w:pPr>
        <w:suppressAutoHyphens w:val="0"/>
        <w:spacing w:after="0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after="0"/>
        <w:jc w:val="center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lastRenderedPageBreak/>
        <w:t>Art. 4</w:t>
      </w:r>
    </w:p>
    <w:p w:rsidR="00000000" w:rsidRDefault="00AF4AFE">
      <w:pPr>
        <w:suppressAutoHyphens w:val="0"/>
        <w:jc w:val="center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Tutela dell’identità personale e diritto all’oblio</w:t>
      </w: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1. I dati personali pubblicati in archivi telematici vengono aggiornati o integrati secondo gli sviluppi dei fatti, su specifica e documentata richiesta dell’interessato ovvero su prescrizi</w:t>
      </w:r>
      <w:r>
        <w:rPr>
          <w:rFonts w:ascii="Times New Roman" w:hAnsi="Times New Roman"/>
          <w:lang w:eastAsia="en-US"/>
        </w:rPr>
        <w:t>one del Garante.</w:t>
      </w: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2. I dati personali, pur legittimamente diffusi in origine ma relativi a notizie il cui interesse pubblico sia affievolito in ragione del tempo trascorso, sono sottratti all’indicizzazione dei motori di ricerca esterni al sito di provenien</w:t>
      </w:r>
      <w:r>
        <w:rPr>
          <w:rFonts w:ascii="Times New Roman" w:hAnsi="Times New Roman"/>
          <w:lang w:eastAsia="en-US"/>
        </w:rPr>
        <w:t>za su specifica e documentata richiesta dell’interessato ovvero su prescrizione del Garante.</w:t>
      </w: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3. Il giornalista evita di far riferimento, quando ciò non alteri il contenuto della notizia, a particolari relativi al passato.</w:t>
      </w: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4. Nel diffondere a distanza di te</w:t>
      </w:r>
      <w:r>
        <w:rPr>
          <w:rFonts w:ascii="Times New Roman" w:hAnsi="Times New Roman"/>
          <w:lang w:eastAsia="en-US"/>
        </w:rPr>
        <w:t>mpo dati identificativi del condannato, il giornalista valuta anche l’incidenza della pubblicazione sul percorso di reinserimento sociale dell’interessato.</w:t>
      </w: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strike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strike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strike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strike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strike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strike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strike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strike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strike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strike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strike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strike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strike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strike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strike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strike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strike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strike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strike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strike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strike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strike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strike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strike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strike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strike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strike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strike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strike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strike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strike/>
          <w:lang w:eastAsia="en-US"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/>
          <w:color w:val="FF0000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  <w:sectPr w:rsidR="00000000">
          <w:pgSz w:w="16838" w:h="11906" w:orient="landscape"/>
          <w:pgMar w:top="1701" w:right="678" w:bottom="851" w:left="1134" w:header="708" w:footer="709" w:gutter="567"/>
          <w:cols w:num="3" w:sep="1" w:space="340"/>
          <w:docGrid w:linePitch="360"/>
        </w:sectPr>
      </w:pPr>
    </w:p>
    <w:p w:rsidR="00000000" w:rsidRDefault="00AF4AFE">
      <w:pPr>
        <w:suppressAutoHyphens w:val="0"/>
        <w:spacing w:after="0"/>
        <w:jc w:val="center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lastRenderedPageBreak/>
        <w:t>Art. 5</w:t>
      </w:r>
    </w:p>
    <w:p w:rsidR="00000000" w:rsidRDefault="00AF4AFE">
      <w:pPr>
        <w:suppressAutoHyphens w:val="0"/>
        <w:jc w:val="center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Diritti dell’interessato</w:t>
      </w: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1. L’interessato è informato dei c</w:t>
      </w:r>
      <w:r>
        <w:rPr>
          <w:rFonts w:ascii="Times New Roman" w:hAnsi="Times New Roman"/>
          <w:lang w:eastAsia="en-US"/>
        </w:rPr>
        <w:t>ontatti attraverso i quali può esercitare i diritti previsti dall’art. 7 del d.lgs. 196/2003.</w:t>
      </w: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Cs/>
          <w:lang w:eastAsia="en-US"/>
        </w:rPr>
        <w:t>2</w:t>
      </w:r>
      <w:r>
        <w:rPr>
          <w:rFonts w:ascii="Times New Roman" w:hAnsi="Times New Roman"/>
          <w:bCs/>
          <w:color w:val="FF0000"/>
          <w:lang w:eastAsia="en-US"/>
        </w:rPr>
        <w:t>.</w:t>
      </w:r>
      <w:r>
        <w:rPr>
          <w:rFonts w:ascii="Times New Roman" w:hAnsi="Times New Roman"/>
          <w:bCs/>
          <w:lang w:eastAsia="en-US"/>
        </w:rPr>
        <w:t xml:space="preserve"> Fermo restando quanto previsto dalla legge sulla stampa e dalla legge professionale, i dati personali risultati inesatti, incompleti o che siano riferiti a per</w:t>
      </w:r>
      <w:r>
        <w:rPr>
          <w:rFonts w:ascii="Times New Roman" w:hAnsi="Times New Roman"/>
          <w:bCs/>
          <w:lang w:eastAsia="en-US"/>
        </w:rPr>
        <w:t xml:space="preserve">sone estranee ai fatti sono corretti senza ritardo e pubblicati con evidenza analoga, </w:t>
      </w:r>
      <w:r>
        <w:rPr>
          <w:rFonts w:ascii="Times New Roman" w:hAnsi="Times New Roman"/>
          <w:lang w:eastAsia="en-US"/>
        </w:rPr>
        <w:t xml:space="preserve">anche ai sensi degli artt. 7 e 145 del d.lgs. 196/2003. </w:t>
      </w: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2. La rettifica di una notizia è pubblicata se non contiene dati inesatti o illeciti ed è basata su informazioni </w:t>
      </w:r>
      <w:r>
        <w:rPr>
          <w:rFonts w:ascii="Times New Roman" w:hAnsi="Times New Roman"/>
          <w:lang w:eastAsia="en-US"/>
        </w:rPr>
        <w:t xml:space="preserve">verificabili e non su mere opinioni personali. </w:t>
      </w:r>
    </w:p>
    <w:p w:rsidR="00000000" w:rsidRDefault="00AF4AFE">
      <w:pPr>
        <w:spacing w:after="120"/>
        <w:ind w:firstLine="567"/>
        <w:jc w:val="both"/>
        <w:rPr>
          <w:rFonts w:ascii="Times New Roman" w:hAnsi="Times New Roman"/>
          <w:i/>
          <w:lang w:eastAsia="en-US"/>
        </w:rPr>
      </w:pPr>
    </w:p>
    <w:p w:rsidR="00000000" w:rsidRDefault="00AF4AFE">
      <w:pPr>
        <w:spacing w:after="120"/>
        <w:ind w:firstLine="567"/>
        <w:jc w:val="both"/>
        <w:rPr>
          <w:rFonts w:ascii="Times New Roman" w:hAnsi="Times New Roman"/>
          <w:i/>
          <w:lang w:eastAsia="en-US"/>
        </w:rPr>
      </w:pPr>
    </w:p>
    <w:p w:rsidR="00000000" w:rsidRDefault="00AF4AFE">
      <w:pPr>
        <w:spacing w:after="120"/>
        <w:ind w:firstLine="567"/>
        <w:jc w:val="both"/>
        <w:rPr>
          <w:rFonts w:ascii="Times New Roman" w:hAnsi="Times New Roman"/>
          <w:i/>
          <w:lang w:eastAsia="en-US"/>
        </w:rPr>
      </w:pPr>
    </w:p>
    <w:p w:rsidR="00000000" w:rsidRDefault="00AF4AFE">
      <w:pPr>
        <w:spacing w:after="120"/>
        <w:ind w:firstLine="567"/>
        <w:jc w:val="both"/>
        <w:rPr>
          <w:rFonts w:ascii="Times New Roman" w:hAnsi="Times New Roman"/>
          <w:i/>
          <w:lang w:eastAsia="en-US"/>
        </w:rPr>
      </w:pPr>
    </w:p>
    <w:p w:rsidR="00000000" w:rsidRDefault="00AF4AFE">
      <w:pPr>
        <w:spacing w:after="120"/>
        <w:ind w:firstLine="567"/>
        <w:jc w:val="both"/>
        <w:rPr>
          <w:rFonts w:ascii="Times New Roman" w:hAnsi="Times New Roman"/>
          <w:i/>
          <w:lang w:eastAsia="en-US"/>
        </w:rPr>
      </w:pPr>
    </w:p>
    <w:p w:rsidR="00000000" w:rsidRDefault="00AF4AFE">
      <w:pPr>
        <w:spacing w:after="120"/>
        <w:ind w:firstLine="567"/>
        <w:jc w:val="both"/>
        <w:rPr>
          <w:rFonts w:ascii="Times New Roman" w:hAnsi="Times New Roman"/>
          <w:i/>
          <w:lang w:eastAsia="en-US"/>
        </w:rPr>
      </w:pPr>
    </w:p>
    <w:p w:rsidR="00000000" w:rsidRDefault="00AF4AFE">
      <w:pPr>
        <w:spacing w:after="120"/>
        <w:ind w:firstLine="567"/>
        <w:jc w:val="both"/>
        <w:rPr>
          <w:rFonts w:ascii="Times New Roman" w:hAnsi="Times New Roman"/>
          <w:i/>
          <w:lang w:eastAsia="en-US"/>
        </w:rPr>
      </w:pPr>
    </w:p>
    <w:p w:rsidR="00000000" w:rsidRDefault="00AF4AFE">
      <w:pPr>
        <w:spacing w:after="120"/>
        <w:ind w:firstLine="567"/>
        <w:jc w:val="both"/>
        <w:rPr>
          <w:rFonts w:ascii="Times New Roman" w:hAnsi="Times New Roman"/>
          <w:i/>
          <w:lang w:eastAsia="en-US"/>
        </w:rPr>
      </w:pPr>
    </w:p>
    <w:p w:rsidR="00000000" w:rsidRDefault="00AF4AFE">
      <w:pPr>
        <w:spacing w:after="120"/>
        <w:ind w:firstLine="567"/>
        <w:jc w:val="both"/>
        <w:rPr>
          <w:rFonts w:ascii="Times New Roman" w:hAnsi="Times New Roman"/>
          <w:i/>
          <w:lang w:eastAsia="en-US"/>
        </w:rPr>
      </w:pPr>
    </w:p>
    <w:p w:rsidR="00000000" w:rsidRDefault="00AF4AFE">
      <w:pPr>
        <w:spacing w:after="120"/>
        <w:jc w:val="both"/>
        <w:rPr>
          <w:rFonts w:ascii="Times New Roman" w:hAnsi="Times New Roman"/>
          <w:i/>
          <w:lang w:eastAsia="en-US"/>
        </w:rPr>
      </w:pPr>
    </w:p>
    <w:p w:rsidR="00000000" w:rsidRDefault="00AF4AFE">
      <w:pPr>
        <w:pStyle w:val="NormaleWeb"/>
        <w:jc w:val="center"/>
        <w:rPr>
          <w:rFonts w:ascii="Times" w:hAnsi="Times" w:cs="Times"/>
          <w:i/>
          <w:iCs/>
          <w:sz w:val="20"/>
          <w:szCs w:val="20"/>
        </w:rPr>
      </w:pPr>
      <w:r>
        <w:rPr>
          <w:i/>
          <w:lang w:eastAsia="en-US"/>
        </w:rPr>
        <w:br w:type="column"/>
      </w:r>
      <w:r>
        <w:rPr>
          <w:rFonts w:ascii="Times" w:hAnsi="Times" w:cs="Times"/>
          <w:b/>
          <w:bCs/>
          <w:sz w:val="20"/>
          <w:szCs w:val="20"/>
        </w:rPr>
        <w:lastRenderedPageBreak/>
        <w:t>Articolo 4</w:t>
      </w:r>
      <w:r>
        <w:rPr>
          <w:rFonts w:ascii="Times" w:hAnsi="Times" w:cs="Times"/>
          <w:sz w:val="20"/>
          <w:szCs w:val="20"/>
        </w:rPr>
        <w:t xml:space="preserve"> </w:t>
      </w:r>
      <w:r>
        <w:rPr>
          <w:rFonts w:ascii="Times" w:hAnsi="Times" w:cs="Times"/>
          <w:sz w:val="20"/>
          <w:szCs w:val="20"/>
        </w:rPr>
        <w:br/>
      </w:r>
      <w:r>
        <w:rPr>
          <w:rFonts w:ascii="Times" w:hAnsi="Times" w:cs="Times"/>
          <w:i/>
          <w:iCs/>
          <w:sz w:val="20"/>
          <w:szCs w:val="20"/>
        </w:rPr>
        <w:t>Rettifica</w:t>
      </w:r>
    </w:p>
    <w:p w:rsidR="00000000" w:rsidRDefault="00AF4AFE">
      <w:pPr>
        <w:pStyle w:val="NormaleWeb"/>
        <w:jc w:val="center"/>
        <w:rPr>
          <w:rFonts w:ascii="Times" w:hAnsi="Times" w:cs="Times"/>
          <w:b/>
          <w:sz w:val="20"/>
          <w:szCs w:val="20"/>
        </w:rPr>
      </w:pPr>
      <w:r>
        <w:rPr>
          <w:rFonts w:ascii="Times" w:hAnsi="Times" w:cs="Times"/>
          <w:b/>
          <w:iCs/>
          <w:sz w:val="20"/>
          <w:szCs w:val="20"/>
        </w:rPr>
        <w:t>(cfr. nuovo art. 5.2)</w:t>
      </w:r>
    </w:p>
    <w:p w:rsidR="00000000" w:rsidRDefault="00AF4AFE">
      <w:pPr>
        <w:pStyle w:val="NormaleWeb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>1.</w:t>
      </w:r>
      <w:r>
        <w:rPr>
          <w:rFonts w:ascii="Times" w:hAnsi="Times" w:cs="Times"/>
          <w:sz w:val="20"/>
          <w:szCs w:val="20"/>
        </w:rPr>
        <w:t xml:space="preserve"> Il giornalista corregge senza ritardo errori e inesattezza, anche in conformità al dovere di rettifica nei casi e nei modi stabiliti dalla legge.</w:t>
      </w:r>
    </w:p>
    <w:p w:rsidR="00000000" w:rsidRDefault="00AF4AFE">
      <w:pPr>
        <w:pStyle w:val="NormaleWeb"/>
        <w:jc w:val="center"/>
        <w:rPr>
          <w:i/>
          <w:lang w:eastAsia="en-US"/>
        </w:rPr>
      </w:pPr>
    </w:p>
    <w:p w:rsidR="00000000" w:rsidRDefault="00AF4AFE">
      <w:pPr>
        <w:pStyle w:val="NormaleWeb"/>
        <w:jc w:val="center"/>
        <w:rPr>
          <w:i/>
          <w:lang w:eastAsia="en-US"/>
        </w:rPr>
      </w:pPr>
    </w:p>
    <w:p w:rsidR="00000000" w:rsidRDefault="00AF4AFE">
      <w:pPr>
        <w:spacing w:after="120"/>
        <w:jc w:val="both"/>
        <w:rPr>
          <w:rFonts w:ascii="Verdana" w:hAnsi="Verdana" w:cs="Verdana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</w:p>
    <w:p w:rsidR="00000000" w:rsidRDefault="00AF4AFE">
      <w:pPr>
        <w:spacing w:after="120"/>
        <w:ind w:firstLine="567"/>
        <w:jc w:val="both"/>
        <w:rPr>
          <w:rFonts w:ascii="Verdana" w:hAnsi="Verdana" w:cs="Verdana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i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i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i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i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i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i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i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i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i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i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i/>
          <w:lang w:eastAsia="en-US"/>
        </w:rPr>
        <w:sectPr w:rsidR="00000000">
          <w:pgSz w:w="16838" w:h="11906" w:orient="landscape"/>
          <w:pgMar w:top="1701" w:right="536" w:bottom="851" w:left="1134" w:header="624" w:footer="709" w:gutter="567"/>
          <w:cols w:num="3" w:sep="1" w:space="340"/>
          <w:docGrid w:linePitch="360"/>
        </w:sectPr>
      </w:pPr>
    </w:p>
    <w:p w:rsidR="00000000" w:rsidRDefault="00AF4AFE">
      <w:pPr>
        <w:suppressAutoHyphens w:val="0"/>
        <w:spacing w:after="0"/>
        <w:jc w:val="center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lastRenderedPageBreak/>
        <w:t>Art. 6</w:t>
      </w:r>
    </w:p>
    <w:p w:rsidR="00000000" w:rsidRDefault="00AF4AFE">
      <w:pPr>
        <w:suppressAutoHyphens w:val="0"/>
        <w:jc w:val="center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Tutela del domicilio</w:t>
      </w: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1.</w:t>
      </w:r>
      <w:r>
        <w:rPr>
          <w:rFonts w:ascii="Times New Roman" w:hAnsi="Times New Roman"/>
          <w:b/>
          <w:bCs/>
          <w:lang w:eastAsia="en-US"/>
        </w:rPr>
        <w:t xml:space="preserve"> </w:t>
      </w:r>
      <w:r>
        <w:rPr>
          <w:rFonts w:ascii="Times New Roman" w:hAnsi="Times New Roman"/>
          <w:bCs/>
          <w:lang w:eastAsia="en-US"/>
        </w:rPr>
        <w:t>La tutela del domicilio e degli altri luoghi di privata dimora si estende ai luoghi di cura, detenzione, riabilitazione, trattenimento o accoglienza per stranieri, nel rispetto delle norme di legge e dell’uso corr</w:t>
      </w:r>
      <w:r>
        <w:rPr>
          <w:rFonts w:ascii="Times New Roman" w:hAnsi="Times New Roman"/>
          <w:bCs/>
          <w:lang w:eastAsia="en-US"/>
        </w:rPr>
        <w:t>etto di modalità di raccolta dei dati</w:t>
      </w:r>
      <w:r>
        <w:rPr>
          <w:rFonts w:ascii="Times New Roman" w:hAnsi="Times New Roman"/>
          <w:b/>
          <w:bCs/>
          <w:lang w:eastAsia="en-US"/>
        </w:rPr>
        <w:t xml:space="preserve">. </w:t>
      </w: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2.</w:t>
      </w:r>
      <w:r>
        <w:rPr>
          <w:rFonts w:ascii="Times New Roman" w:hAnsi="Times New Roman"/>
          <w:b/>
          <w:bCs/>
          <w:lang w:eastAsia="en-US"/>
        </w:rPr>
        <w:t xml:space="preserve"> </w:t>
      </w:r>
      <w:r>
        <w:rPr>
          <w:rFonts w:ascii="Times New Roman" w:hAnsi="Times New Roman"/>
          <w:bCs/>
          <w:lang w:eastAsia="en-US"/>
        </w:rPr>
        <w:t xml:space="preserve">Il giornalista può dare notizia delle situazioni di rilevante interesse pubblico o denunciare abusi relativi a luoghi di cura, detenzione, riabilitazione, trattenimento o accoglienza per stranieri, fermo restando </w:t>
      </w:r>
      <w:r>
        <w:rPr>
          <w:rFonts w:ascii="Times New Roman" w:hAnsi="Times New Roman"/>
          <w:bCs/>
          <w:lang w:eastAsia="en-US"/>
        </w:rPr>
        <w:t>l’impegno a rendere non identificabili le vittime di tali abusi.</w:t>
      </w: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pacing w:after="120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pacing w:after="120"/>
        <w:jc w:val="both"/>
        <w:rPr>
          <w:rFonts w:ascii="Verdana" w:hAnsi="Verdana"/>
          <w:b/>
          <w:lang w:eastAsia="en-US"/>
        </w:rPr>
      </w:pPr>
    </w:p>
    <w:p w:rsidR="00000000" w:rsidRDefault="00AF4AFE">
      <w:pPr>
        <w:spacing w:after="120"/>
        <w:jc w:val="both"/>
        <w:rPr>
          <w:rFonts w:ascii="Verdana" w:hAnsi="Verdana"/>
          <w:b/>
          <w:lang w:eastAsia="en-US"/>
        </w:rPr>
      </w:pPr>
    </w:p>
    <w:p w:rsidR="00000000" w:rsidRDefault="00AF4AFE">
      <w:pPr>
        <w:spacing w:after="120"/>
        <w:jc w:val="both"/>
        <w:rPr>
          <w:rFonts w:ascii="Verdana" w:hAnsi="Verdana"/>
          <w:b/>
          <w:lang w:eastAsia="en-US"/>
        </w:rPr>
      </w:pPr>
    </w:p>
    <w:p w:rsidR="00000000" w:rsidRDefault="00AF4AFE">
      <w:pPr>
        <w:spacing w:after="120"/>
        <w:jc w:val="both"/>
        <w:rPr>
          <w:rFonts w:ascii="Verdana" w:hAnsi="Verdana"/>
          <w:b/>
          <w:lang w:eastAsia="en-US"/>
        </w:rPr>
      </w:pPr>
    </w:p>
    <w:p w:rsidR="00000000" w:rsidRDefault="00AF4AFE">
      <w:pPr>
        <w:pStyle w:val="NormaleWeb"/>
        <w:jc w:val="center"/>
        <w:rPr>
          <w:rFonts w:ascii="Times" w:hAnsi="Times" w:cs="Times"/>
          <w:i/>
          <w:iC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lastRenderedPageBreak/>
        <w:t>Articolo 3</w:t>
      </w:r>
      <w:r>
        <w:rPr>
          <w:rFonts w:ascii="Times" w:hAnsi="Times" w:cs="Times"/>
          <w:sz w:val="20"/>
          <w:szCs w:val="20"/>
        </w:rPr>
        <w:br/>
      </w:r>
      <w:r>
        <w:rPr>
          <w:rFonts w:ascii="Times" w:hAnsi="Times" w:cs="Times"/>
          <w:i/>
          <w:iCs/>
          <w:sz w:val="20"/>
          <w:szCs w:val="20"/>
        </w:rPr>
        <w:t>Tutela del domicilio</w:t>
      </w:r>
    </w:p>
    <w:p w:rsidR="00000000" w:rsidRDefault="00AF4AFE">
      <w:pPr>
        <w:pStyle w:val="NormaleWeb"/>
        <w:jc w:val="center"/>
        <w:rPr>
          <w:rFonts w:ascii="Times" w:hAnsi="Times" w:cs="Times"/>
          <w:b/>
          <w:sz w:val="20"/>
          <w:szCs w:val="20"/>
        </w:rPr>
      </w:pPr>
      <w:r>
        <w:rPr>
          <w:rFonts w:ascii="Times" w:hAnsi="Times" w:cs="Times"/>
          <w:b/>
          <w:iCs/>
          <w:sz w:val="20"/>
          <w:szCs w:val="20"/>
        </w:rPr>
        <w:t>(cfr. nuovo art. 6)</w:t>
      </w:r>
    </w:p>
    <w:p w:rsidR="00000000" w:rsidRDefault="00AF4AFE">
      <w:pPr>
        <w:pStyle w:val="NormaleWeb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b/>
          <w:bCs/>
          <w:sz w:val="20"/>
          <w:szCs w:val="20"/>
        </w:rPr>
        <w:t>1.</w:t>
      </w:r>
      <w:r>
        <w:rPr>
          <w:rFonts w:ascii="Times" w:hAnsi="Times" w:cs="Times"/>
          <w:sz w:val="20"/>
          <w:szCs w:val="20"/>
        </w:rPr>
        <w:t xml:space="preserve"> La tutela del domicilio e degli altri luoghi di privata dimora si estende ai luoghi di cura, detenzione o riabilitazione, nel</w:t>
      </w:r>
      <w:r>
        <w:rPr>
          <w:rFonts w:ascii="Times" w:hAnsi="Times" w:cs="Times"/>
          <w:sz w:val="20"/>
          <w:szCs w:val="20"/>
        </w:rPr>
        <w:t xml:space="preserve"> rispetto delle norme di legge e dell'uso corretto di tecniche invasive.</w:t>
      </w:r>
    </w:p>
    <w:p w:rsidR="00000000" w:rsidRDefault="00AF4AFE">
      <w:pPr>
        <w:pStyle w:val="NormaleWeb"/>
        <w:jc w:val="center"/>
        <w:rPr>
          <w:rFonts w:ascii="Times" w:hAnsi="Times" w:cs="Times"/>
          <w:b/>
          <w:bCs/>
          <w:sz w:val="20"/>
          <w:szCs w:val="20"/>
        </w:rPr>
      </w:pPr>
    </w:p>
    <w:p w:rsidR="00000000" w:rsidRDefault="00AF4AFE">
      <w:pPr>
        <w:pStyle w:val="NormaleWeb"/>
        <w:jc w:val="center"/>
        <w:rPr>
          <w:rFonts w:ascii="Times" w:hAnsi="Times" w:cs="Times"/>
          <w:b/>
          <w:bCs/>
          <w:sz w:val="20"/>
          <w:szCs w:val="20"/>
        </w:rPr>
      </w:pPr>
    </w:p>
    <w:p w:rsidR="00000000" w:rsidRDefault="00AF4AFE">
      <w:pPr>
        <w:pStyle w:val="NormaleWeb"/>
        <w:jc w:val="center"/>
        <w:rPr>
          <w:rFonts w:ascii="Times" w:hAnsi="Times" w:cs="Times"/>
          <w:b/>
          <w:bCs/>
          <w:sz w:val="20"/>
          <w:szCs w:val="20"/>
        </w:rPr>
      </w:pPr>
    </w:p>
    <w:p w:rsidR="00000000" w:rsidRDefault="00AF4AFE">
      <w:pPr>
        <w:pStyle w:val="NormaleWeb"/>
        <w:jc w:val="center"/>
        <w:rPr>
          <w:rFonts w:ascii="Times" w:hAnsi="Times" w:cs="Times"/>
          <w:b/>
          <w:bCs/>
          <w:sz w:val="20"/>
          <w:szCs w:val="20"/>
        </w:rPr>
      </w:pPr>
    </w:p>
    <w:p w:rsidR="00000000" w:rsidRDefault="00AF4AFE">
      <w:pPr>
        <w:pStyle w:val="NormaleWeb"/>
        <w:jc w:val="center"/>
        <w:rPr>
          <w:rFonts w:ascii="Times" w:hAnsi="Times" w:cs="Times"/>
          <w:b/>
          <w:bCs/>
          <w:sz w:val="20"/>
          <w:szCs w:val="20"/>
        </w:rPr>
      </w:pPr>
    </w:p>
    <w:p w:rsidR="00000000" w:rsidRDefault="00AF4AFE">
      <w:pPr>
        <w:pStyle w:val="NormaleWeb"/>
        <w:jc w:val="center"/>
        <w:rPr>
          <w:rFonts w:ascii="Times" w:hAnsi="Times" w:cs="Times"/>
          <w:b/>
          <w:bCs/>
          <w:sz w:val="20"/>
          <w:szCs w:val="20"/>
        </w:rPr>
      </w:pPr>
    </w:p>
    <w:p w:rsidR="00000000" w:rsidRDefault="00AF4AFE">
      <w:pPr>
        <w:pStyle w:val="NormaleWeb"/>
        <w:jc w:val="center"/>
        <w:rPr>
          <w:rFonts w:ascii="Times" w:hAnsi="Times" w:cs="Times"/>
          <w:b/>
          <w:bCs/>
          <w:sz w:val="20"/>
          <w:szCs w:val="20"/>
        </w:rPr>
      </w:pPr>
    </w:p>
    <w:p w:rsidR="00000000" w:rsidRDefault="00AF4AFE">
      <w:pPr>
        <w:pStyle w:val="NormaleWeb"/>
        <w:jc w:val="center"/>
        <w:rPr>
          <w:rFonts w:ascii="Times" w:hAnsi="Times" w:cs="Times"/>
          <w:b/>
          <w:bCs/>
          <w:sz w:val="20"/>
          <w:szCs w:val="20"/>
        </w:rPr>
      </w:pPr>
    </w:p>
    <w:p w:rsidR="00000000" w:rsidRDefault="00AF4AFE">
      <w:pPr>
        <w:pStyle w:val="NormaleWeb"/>
        <w:jc w:val="center"/>
        <w:rPr>
          <w:rFonts w:ascii="Times" w:hAnsi="Times" w:cs="Times"/>
          <w:b/>
          <w:bCs/>
          <w:sz w:val="20"/>
          <w:szCs w:val="20"/>
        </w:rPr>
      </w:pPr>
    </w:p>
    <w:p w:rsidR="00000000" w:rsidRDefault="00AF4AFE">
      <w:pPr>
        <w:pStyle w:val="NormaleWeb"/>
        <w:jc w:val="center"/>
        <w:rPr>
          <w:rFonts w:ascii="Times" w:hAnsi="Times" w:cs="Times"/>
          <w:b/>
          <w:bCs/>
          <w:sz w:val="20"/>
          <w:szCs w:val="20"/>
        </w:rPr>
      </w:pPr>
    </w:p>
    <w:p w:rsidR="00000000" w:rsidRDefault="00AF4AFE">
      <w:pPr>
        <w:pStyle w:val="NormaleWeb"/>
        <w:jc w:val="center"/>
        <w:rPr>
          <w:rFonts w:ascii="Times" w:hAnsi="Times" w:cs="Times"/>
          <w:b/>
          <w:bCs/>
          <w:sz w:val="20"/>
          <w:szCs w:val="20"/>
        </w:rPr>
      </w:pPr>
    </w:p>
    <w:p w:rsidR="00000000" w:rsidRDefault="00AF4AFE">
      <w:pPr>
        <w:pStyle w:val="NormaleWeb"/>
        <w:jc w:val="center"/>
        <w:rPr>
          <w:rFonts w:ascii="Times" w:hAnsi="Times" w:cs="Times"/>
          <w:b/>
          <w:bCs/>
          <w:sz w:val="20"/>
          <w:szCs w:val="20"/>
        </w:rPr>
      </w:pPr>
    </w:p>
    <w:p w:rsidR="00000000" w:rsidRDefault="00AF4AFE">
      <w:pPr>
        <w:pStyle w:val="NormaleWeb"/>
        <w:jc w:val="center"/>
        <w:rPr>
          <w:rFonts w:ascii="Times" w:hAnsi="Times" w:cs="Times"/>
          <w:b/>
          <w:bCs/>
          <w:sz w:val="20"/>
          <w:szCs w:val="20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  <w:sectPr w:rsidR="00000000">
          <w:pgSz w:w="16838" w:h="11906" w:orient="landscape"/>
          <w:pgMar w:top="1701" w:right="536" w:bottom="851" w:left="1134" w:header="708" w:footer="709" w:gutter="567"/>
          <w:cols w:num="3" w:sep="1" w:space="142"/>
          <w:docGrid w:linePitch="360"/>
        </w:sect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Art. 7</w:t>
      </w: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Diritto all’informazione e dati sensibili</w:t>
      </w:r>
    </w:p>
    <w:p w:rsidR="00000000" w:rsidRDefault="00AF4AFE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I dati personali atti a rivelare origine razziale ed etnica, convinzioni religiose, filosofiche o di altro gene</w:t>
      </w:r>
      <w:r>
        <w:rPr>
          <w:rFonts w:ascii="Times New Roman" w:hAnsi="Times New Roman"/>
        </w:rPr>
        <w:t>re, opinioni politiche, adesioni a partiti, sindacati, associazioni o organizzazioni a carattere religioso, filosofico, politico o sindacale, possono essere diffusi se indispensabili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a garantire il diritto all’informazione. </w:t>
      </w:r>
    </w:p>
    <w:p w:rsidR="00000000" w:rsidRDefault="00AF4AFE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I dati atti a rivelare le co</w:t>
      </w:r>
      <w:r>
        <w:rPr>
          <w:rFonts w:ascii="Times New Roman" w:hAnsi="Times New Roman"/>
        </w:rPr>
        <w:t xml:space="preserve">ndizioni di salute e attinenti la sfera sessuale possono essere diffusi solo se strettamente indispensabili a garantire il diritto all’informazione su fatti di rilevante interesse pubblico. </w:t>
      </w:r>
    </w:p>
    <w:p w:rsidR="00000000" w:rsidRDefault="00AF4AFE">
      <w:pPr>
        <w:spacing w:after="120"/>
        <w:jc w:val="center"/>
        <w:rPr>
          <w:rFonts w:ascii="Times New Roman" w:hAnsi="Times New Roman"/>
          <w:lang w:eastAsia="en-US"/>
        </w:rPr>
      </w:pPr>
      <w:r>
        <w:rPr>
          <w:lang w:eastAsia="en-US"/>
        </w:rPr>
        <w:br w:type="column"/>
      </w:r>
      <w:r>
        <w:rPr>
          <w:rFonts w:ascii="Times" w:hAnsi="Times" w:cs="Times"/>
          <w:b/>
          <w:bCs/>
          <w:sz w:val="20"/>
          <w:szCs w:val="20"/>
        </w:rPr>
        <w:lastRenderedPageBreak/>
        <w:t>Articolo 5</w:t>
      </w:r>
      <w:r>
        <w:rPr>
          <w:rFonts w:ascii="Times" w:hAnsi="Times" w:cs="Times"/>
          <w:sz w:val="20"/>
          <w:szCs w:val="20"/>
        </w:rPr>
        <w:t xml:space="preserve"> </w:t>
      </w:r>
      <w:r>
        <w:rPr>
          <w:rFonts w:ascii="Times" w:hAnsi="Times" w:cs="Times"/>
          <w:sz w:val="20"/>
          <w:szCs w:val="20"/>
        </w:rPr>
        <w:br/>
      </w:r>
      <w:r>
        <w:rPr>
          <w:rFonts w:ascii="Times" w:hAnsi="Times" w:cs="Times"/>
          <w:i/>
          <w:iCs/>
          <w:sz w:val="20"/>
          <w:szCs w:val="20"/>
        </w:rPr>
        <w:t>Diritto all'informazione e dati personali</w:t>
      </w:r>
    </w:p>
    <w:p w:rsidR="00000000" w:rsidRDefault="00AF4AFE">
      <w:pPr>
        <w:pStyle w:val="NormaleWeb"/>
        <w:jc w:val="center"/>
        <w:rPr>
          <w:rFonts w:ascii="Times" w:hAnsi="Times" w:cs="Times"/>
          <w:b/>
          <w:sz w:val="20"/>
          <w:szCs w:val="20"/>
        </w:rPr>
      </w:pPr>
      <w:r>
        <w:rPr>
          <w:rFonts w:ascii="Times" w:hAnsi="Times" w:cs="Times"/>
          <w:b/>
          <w:iCs/>
          <w:sz w:val="20"/>
          <w:szCs w:val="20"/>
        </w:rPr>
        <w:t>( cfr. nuo</w:t>
      </w:r>
      <w:r>
        <w:rPr>
          <w:rFonts w:ascii="Times" w:hAnsi="Times" w:cs="Times"/>
          <w:b/>
          <w:iCs/>
          <w:sz w:val="20"/>
          <w:szCs w:val="20"/>
        </w:rPr>
        <w:t>vo art. 7)</w:t>
      </w:r>
    </w:p>
    <w:p w:rsidR="00000000" w:rsidRDefault="00AF4AFE">
      <w:pPr>
        <w:pStyle w:val="NormaleWeb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>1.</w:t>
      </w:r>
      <w:r>
        <w:rPr>
          <w:rFonts w:ascii="Times" w:hAnsi="Times" w:cs="Times"/>
          <w:sz w:val="20"/>
          <w:szCs w:val="20"/>
        </w:rPr>
        <w:t xml:space="preserve"> Nel raccogliere dati personali atti a rivelare origine razziale ed etnica, convinzioni religiose, filosofiche o di altro genere, opinioni politiche, adesioni a partiti, sindacati, associazioni o organizzazioni a carattere religioso, filosofic</w:t>
      </w:r>
      <w:r>
        <w:rPr>
          <w:rFonts w:ascii="Times" w:hAnsi="Times" w:cs="Times"/>
          <w:sz w:val="20"/>
          <w:szCs w:val="20"/>
        </w:rPr>
        <w:t>o, politico o sindacale, nonché dati atti a rivelare le condizioni di salute e la sfera sessuale, il giornalista garantisce il diritto all'informazione su fatti di interesse pubblico, nel rispetto dell'essenzialità dell'informazione, evitando riferimenti a</w:t>
      </w:r>
      <w:r>
        <w:rPr>
          <w:rFonts w:ascii="Times" w:hAnsi="Times" w:cs="Times"/>
          <w:sz w:val="20"/>
          <w:szCs w:val="20"/>
        </w:rPr>
        <w:t xml:space="preserve"> congiunti o ad altri soggetti non interessati ai fatti.</w:t>
      </w:r>
    </w:p>
    <w:p w:rsidR="00000000" w:rsidRDefault="00AF4AFE">
      <w:pPr>
        <w:pStyle w:val="NormaleWeb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>2.</w:t>
      </w:r>
      <w:r>
        <w:rPr>
          <w:rFonts w:ascii="Times" w:hAnsi="Times" w:cs="Times"/>
          <w:sz w:val="20"/>
          <w:szCs w:val="20"/>
        </w:rPr>
        <w:t xml:space="preserve"> In relazione a dati riguardanti circostanze o fatti resi noti direttamente dagli interessati o attraverso loro comportamenti in pubblico, è fatto salvo il diritto di addurre successivamente motivi</w:t>
      </w:r>
      <w:r>
        <w:rPr>
          <w:rFonts w:ascii="Times" w:hAnsi="Times" w:cs="Times"/>
          <w:sz w:val="20"/>
          <w:szCs w:val="20"/>
        </w:rPr>
        <w:t xml:space="preserve"> legittimi meritevoli di tutela.</w:t>
      </w:r>
    </w:p>
    <w:p w:rsidR="00000000" w:rsidRDefault="00AF4AFE">
      <w:pPr>
        <w:pStyle w:val="NormaleWeb"/>
        <w:jc w:val="center"/>
        <w:rPr>
          <w:lang w:eastAsia="en-US"/>
        </w:rPr>
      </w:pPr>
    </w:p>
    <w:p w:rsidR="00000000" w:rsidRDefault="00AF4AFE">
      <w:pPr>
        <w:pStyle w:val="NormaleWeb"/>
        <w:jc w:val="center"/>
        <w:rPr>
          <w:lang w:eastAsia="en-US"/>
        </w:rPr>
      </w:pPr>
    </w:p>
    <w:p w:rsidR="00000000" w:rsidRDefault="00AF4AFE">
      <w:pPr>
        <w:pStyle w:val="NormaleWeb"/>
        <w:jc w:val="center"/>
        <w:rPr>
          <w:lang w:eastAsia="en-US"/>
        </w:rPr>
      </w:pPr>
    </w:p>
    <w:p w:rsidR="00000000" w:rsidRDefault="00AF4AFE">
      <w:pPr>
        <w:pStyle w:val="NormaleWeb"/>
        <w:rPr>
          <w:rFonts w:ascii="Times" w:hAnsi="Times" w:cs="Times"/>
          <w:sz w:val="20"/>
          <w:szCs w:val="20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Art. 8</w:t>
      </w: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Informazione e persone note</w:t>
      </w:r>
    </w:p>
    <w:p w:rsidR="00000000" w:rsidRDefault="00AF4AFE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La sfera privata delle persone note, che esercitano funzioni pubbliche o la cui attività rivesta pubblico interesse deve essere rispettata se le notizie o</w:t>
      </w:r>
      <w:r>
        <w:rPr>
          <w:rFonts w:ascii="Times New Roman" w:hAnsi="Times New Roman"/>
        </w:rPr>
        <w:t xml:space="preserve"> i dati non hanno alcun rilievo sul loro ruolo o sulla loro vita pubblica. A tal fine si tiene anche conto dell’eventuale contraddittorietà del comportamento dell’interessato rispetto alla sua dimensione pubblica e ai rapporti tenuti con i media precedente</w:t>
      </w:r>
      <w:r>
        <w:rPr>
          <w:rFonts w:ascii="Times New Roman" w:hAnsi="Times New Roman"/>
        </w:rPr>
        <w:t>mente ai fatti oggetto di pubblicazione.</w:t>
      </w: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Art. 9</w:t>
      </w: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Diffusione di immagini</w:t>
      </w:r>
    </w:p>
    <w:p w:rsidR="00000000" w:rsidRDefault="00AF4AFE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Ferme restando le disposizioni di cui agli artt. 97 e 98 della legge 22 aprile 1941, n.633, la diffusione di immagini avviene nel rispetto dei principi di pertinenza e non eccedenza</w:t>
      </w:r>
      <w:r>
        <w:rPr>
          <w:rFonts w:ascii="Times New Roman" w:hAnsi="Times New Roman"/>
        </w:rPr>
        <w:t xml:space="preserve"> di cui all’articolo 11, comma 1, lettera d) del d.lgs. 196/2003 e sempre nel rispetto della dignità della persona. </w:t>
      </w: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>2. Nel documentare fatti di cronaca che avvengono in luoghi pubblici vanno evitate le immagini di singole persone o di loro particolari qua</w:t>
      </w:r>
      <w:r>
        <w:rPr>
          <w:rFonts w:ascii="Times New Roman" w:hAnsi="Times New Roman"/>
        </w:rPr>
        <w:t>ndo contrastino con il principio dell’essenzialità dell’informazione.</w:t>
      </w: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pStyle w:val="NormaleWeb"/>
        <w:rPr>
          <w:rFonts w:ascii="Times" w:hAnsi="Times" w:cs="Times"/>
          <w:sz w:val="20"/>
          <w:szCs w:val="20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Art. 10</w:t>
      </w: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Cronaca giudiziaria</w:t>
      </w:r>
    </w:p>
    <w:p w:rsidR="00000000" w:rsidRDefault="00AF4AFE">
      <w:pPr>
        <w:spacing w:after="0" w:line="240" w:lineRule="auto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1. Il giornalista nel diffondere dati identificativi dell’indagato o dell’imputato ne precisa la condizione giudizia</w:t>
      </w:r>
      <w:r>
        <w:rPr>
          <w:rFonts w:ascii="Times New Roman" w:hAnsi="Times New Roman"/>
          <w:bCs/>
          <w:sz w:val="21"/>
          <w:szCs w:val="21"/>
        </w:rPr>
        <w:t>ria nel rispetto della presunzione di non colpevolezza</w:t>
      </w:r>
      <w:r>
        <w:rPr>
          <w:rFonts w:ascii="Times New Roman" w:hAnsi="Times New Roman"/>
          <w:b/>
          <w:bCs/>
          <w:sz w:val="21"/>
          <w:szCs w:val="21"/>
        </w:rPr>
        <w:t>.</w:t>
      </w:r>
    </w:p>
    <w:p w:rsidR="00000000" w:rsidRDefault="00AF4AFE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2. Ferma restando l’esigenza di salvaguardare l’identità dei collaboratori di giustizia, la diffusione di dati identificativi di soggetti che a qualsiasi titolo siano stati ascoltati in un procediment</w:t>
      </w:r>
      <w:r>
        <w:rPr>
          <w:rFonts w:ascii="Times New Roman" w:hAnsi="Times New Roman"/>
          <w:bCs/>
          <w:sz w:val="21"/>
          <w:szCs w:val="21"/>
        </w:rPr>
        <w:t>o giudiziario è ammessa se necessaria alla comprensione della notizia. Il giornalista evita comunque la diffusione di tali dati quando possa comportare rischi per la vita e la sicurezza dell’interessato.</w:t>
      </w:r>
    </w:p>
    <w:p w:rsidR="00000000" w:rsidRDefault="00AF4AFE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3. In ogni caso il trattamento di dati giudiziari è </w:t>
      </w:r>
      <w:r>
        <w:rPr>
          <w:rFonts w:ascii="Times New Roman" w:hAnsi="Times New Roman"/>
          <w:bCs/>
          <w:sz w:val="21"/>
          <w:szCs w:val="21"/>
        </w:rPr>
        <w:t>ammesso nell’esercizio del diritto di cronaca secondo i principi di cui agli artt. 2 e 7 del presente codice di deontologia.</w:t>
      </w:r>
    </w:p>
    <w:p w:rsidR="00000000" w:rsidRDefault="00AF4AFE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4. Le foto segnaletiche, ancorché legittimamente acquisite, possono essere diffuse solo ove richiesto dall’autorità giudiziaria per</w:t>
      </w:r>
      <w:r>
        <w:rPr>
          <w:rFonts w:ascii="Times New Roman" w:hAnsi="Times New Roman"/>
          <w:bCs/>
          <w:sz w:val="21"/>
          <w:szCs w:val="21"/>
        </w:rPr>
        <w:t xml:space="preserve"> fini di pubblica sicurezza o accertamento, prevenzione e repressione dei reati.</w:t>
      </w:r>
    </w:p>
    <w:p w:rsidR="00000000" w:rsidRDefault="00AF4AFE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5. Nel documentare vicende giudiziarie, il giornalista si astiene dal pubblicare dati identificativi di persone non coinvolte nel procedimento e, nel rendere identificabili i </w:t>
      </w:r>
      <w:r>
        <w:rPr>
          <w:rFonts w:ascii="Times New Roman" w:hAnsi="Times New Roman"/>
          <w:bCs/>
          <w:sz w:val="21"/>
          <w:szCs w:val="21"/>
        </w:rPr>
        <w:t>soggetti direttamente coinvolti, valuta comunque i rischi.</w:t>
      </w:r>
    </w:p>
    <w:p w:rsidR="00000000" w:rsidRDefault="00AF4AFE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6. Fermo restando quanto previsto dall’articolo 114, comma 6, del codice di procedura penale e dall’articolo 734-</w:t>
      </w:r>
      <w:r>
        <w:rPr>
          <w:rFonts w:ascii="Times New Roman" w:hAnsi="Times New Roman"/>
          <w:bCs/>
          <w:i/>
          <w:sz w:val="21"/>
          <w:szCs w:val="21"/>
        </w:rPr>
        <w:t>bis</w:t>
      </w:r>
      <w:r>
        <w:rPr>
          <w:rFonts w:ascii="Times New Roman" w:hAnsi="Times New Roman"/>
          <w:bCs/>
          <w:sz w:val="21"/>
          <w:szCs w:val="21"/>
        </w:rPr>
        <w:t xml:space="preserve"> del codice penale, i dati relativi alla vittima di un reato possono essere diffu</w:t>
      </w:r>
      <w:r>
        <w:rPr>
          <w:rFonts w:ascii="Times New Roman" w:hAnsi="Times New Roman"/>
          <w:bCs/>
          <w:sz w:val="21"/>
          <w:szCs w:val="21"/>
        </w:rPr>
        <w:t>si solo se sussistono rilevanti motivi di interesse pubblico o vi acconsenta l’interessato.</w:t>
      </w:r>
    </w:p>
    <w:p w:rsidR="00000000" w:rsidRDefault="00AF4AFE">
      <w:pPr>
        <w:suppressAutoHyphens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en-US"/>
        </w:rPr>
      </w:pPr>
      <w:r>
        <w:rPr>
          <w:rFonts w:ascii="Times New Roman" w:hAnsi="Times New Roman"/>
          <w:sz w:val="21"/>
          <w:szCs w:val="21"/>
        </w:rPr>
        <w:t>7. Al trattamento dei dati relativi a procedimenti penali non si applica il limite previsto dall’art. 27del Dlgs. 196/2003.</w:t>
      </w:r>
    </w:p>
    <w:p w:rsidR="00000000" w:rsidRDefault="00AF4AFE">
      <w:pPr>
        <w:pStyle w:val="NormaleWeb"/>
        <w:jc w:val="center"/>
        <w:rPr>
          <w:rFonts w:ascii="Times" w:hAnsi="Times" w:cs="Times"/>
          <w:i/>
          <w:iC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lastRenderedPageBreak/>
        <w:t>Articolo 12</w:t>
      </w:r>
      <w:r>
        <w:rPr>
          <w:rFonts w:ascii="Times" w:hAnsi="Times" w:cs="Times"/>
          <w:sz w:val="20"/>
          <w:szCs w:val="20"/>
        </w:rPr>
        <w:t xml:space="preserve"> </w:t>
      </w:r>
      <w:r>
        <w:rPr>
          <w:rFonts w:ascii="Times" w:hAnsi="Times" w:cs="Times"/>
          <w:sz w:val="20"/>
          <w:szCs w:val="20"/>
        </w:rPr>
        <w:br/>
      </w:r>
      <w:r>
        <w:rPr>
          <w:rFonts w:ascii="Times" w:hAnsi="Times" w:cs="Times"/>
          <w:i/>
          <w:iCs/>
          <w:sz w:val="20"/>
          <w:szCs w:val="20"/>
        </w:rPr>
        <w:t>Tutela del diritto di crona</w:t>
      </w:r>
      <w:r>
        <w:rPr>
          <w:rFonts w:ascii="Times" w:hAnsi="Times" w:cs="Times"/>
          <w:i/>
          <w:iCs/>
          <w:sz w:val="20"/>
          <w:szCs w:val="20"/>
        </w:rPr>
        <w:t>ca nei procedimenti penali</w:t>
      </w:r>
    </w:p>
    <w:p w:rsidR="00000000" w:rsidRDefault="00AF4AFE">
      <w:pPr>
        <w:pStyle w:val="NormaleWeb"/>
        <w:jc w:val="center"/>
        <w:rPr>
          <w:rFonts w:ascii="Times" w:hAnsi="Times" w:cs="Times"/>
          <w:b/>
          <w:sz w:val="20"/>
          <w:szCs w:val="20"/>
        </w:rPr>
      </w:pPr>
      <w:r>
        <w:rPr>
          <w:rFonts w:ascii="Times" w:hAnsi="Times" w:cs="Times"/>
          <w:b/>
          <w:iCs/>
          <w:sz w:val="20"/>
          <w:szCs w:val="20"/>
        </w:rPr>
        <w:t>(cfr. nuovo art.10)</w:t>
      </w:r>
    </w:p>
    <w:p w:rsidR="00000000" w:rsidRDefault="00AF4AFE">
      <w:pPr>
        <w:pStyle w:val="NormaleWeb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>1.</w:t>
      </w:r>
      <w:r>
        <w:rPr>
          <w:rFonts w:ascii="Times" w:hAnsi="Times" w:cs="Times"/>
          <w:sz w:val="20"/>
          <w:szCs w:val="20"/>
        </w:rPr>
        <w:t xml:space="preserve"> Al trattamento dei dati relativi a procedimenti penali non si applica il limite previsto dall'art. 24 della legge n. 675/96.</w:t>
      </w: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sz w:val="20"/>
          <w:szCs w:val="20"/>
          <w:lang w:eastAsia="en-US"/>
        </w:rPr>
      </w:pPr>
      <w:r>
        <w:rPr>
          <w:rFonts w:ascii="Times" w:hAnsi="Times" w:cs="Times"/>
          <w:b/>
          <w:bCs/>
          <w:sz w:val="20"/>
          <w:szCs w:val="20"/>
        </w:rPr>
        <w:t>2.</w:t>
      </w:r>
      <w:r>
        <w:rPr>
          <w:rFonts w:ascii="Times" w:hAnsi="Times" w:cs="Times"/>
          <w:sz w:val="20"/>
          <w:szCs w:val="20"/>
        </w:rPr>
        <w:t xml:space="preserve"> Il trattamento di dati personali idonei a rivelare provvedimenti di cui all'ar</w:t>
      </w:r>
      <w:r>
        <w:rPr>
          <w:rFonts w:ascii="Times" w:hAnsi="Times" w:cs="Times"/>
          <w:sz w:val="20"/>
          <w:szCs w:val="20"/>
        </w:rPr>
        <w:t>t. 686, commi 1, lettere a) e d), 2 e 3, del Codice di procedura penale è ammesso nell'esercizio del diritto di cronaca, secondo i principi di cui all'art. 5.</w:t>
      </w:r>
    </w:p>
    <w:p w:rsidR="00000000" w:rsidRDefault="00AF4AFE">
      <w:pPr>
        <w:pStyle w:val="NormaleWeb"/>
        <w:jc w:val="center"/>
        <w:rPr>
          <w:rFonts w:ascii="Times" w:hAnsi="Times" w:cs="Times"/>
          <w:b/>
          <w:bCs/>
          <w:sz w:val="20"/>
          <w:szCs w:val="20"/>
        </w:rPr>
      </w:pPr>
    </w:p>
    <w:p w:rsidR="00000000" w:rsidRDefault="00AF4AFE">
      <w:pPr>
        <w:pStyle w:val="NormaleWeb"/>
        <w:jc w:val="center"/>
        <w:rPr>
          <w:rFonts w:ascii="Times" w:hAnsi="Times" w:cs="Times"/>
          <w:b/>
          <w:bCs/>
          <w:sz w:val="20"/>
          <w:szCs w:val="20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lang w:eastAsia="en-US"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Art. 11</w:t>
      </w: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Atti del procedimento e mezzi di ricerca della prova</w:t>
      </w: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 xml:space="preserve">. Il giornalista, nella pubblicazione di dati personali contenuti in atti del procedimento o comunque raccolti mediante mezzi di ricerca della prova quali, in particolare, le intercettazioni, si attiene ai seguenti criteri: </w:t>
      </w:r>
    </w:p>
    <w:p w:rsidR="00000000" w:rsidRDefault="00AF4AFE">
      <w:pPr>
        <w:numPr>
          <w:ilvl w:val="0"/>
          <w:numId w:val="1"/>
        </w:numPr>
        <w:spacing w:after="120" w:line="240" w:lineRule="auto"/>
        <w:ind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evita riferimenti ai soggetti n</w:t>
      </w:r>
      <w:r>
        <w:rPr>
          <w:rFonts w:ascii="Times New Roman" w:hAnsi="Times New Roman"/>
          <w:bCs/>
        </w:rPr>
        <w:t>on interessati ai fatti o al procedimento, salvo  che sussista un eccezionale interesse pubblico;</w:t>
      </w:r>
    </w:p>
    <w:p w:rsidR="00000000" w:rsidRDefault="00AF4AFE">
      <w:pPr>
        <w:numPr>
          <w:ilvl w:val="0"/>
          <w:numId w:val="1"/>
        </w:numPr>
        <w:spacing w:after="120" w:line="240" w:lineRule="auto"/>
        <w:ind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evita riferimenti ad aspetti privati che non hanno interesse pubblico;</w:t>
      </w:r>
    </w:p>
    <w:p w:rsidR="00000000" w:rsidRDefault="00AF4AFE">
      <w:pPr>
        <w:numPr>
          <w:ilvl w:val="0"/>
          <w:numId w:val="1"/>
        </w:numPr>
        <w:spacing w:after="120" w:line="240" w:lineRule="auto"/>
        <w:ind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rispetta il principio dell’indispensabilità dell’informazione in caso di riferimenti a </w:t>
      </w:r>
      <w:r>
        <w:rPr>
          <w:rFonts w:ascii="Times New Roman" w:hAnsi="Times New Roman"/>
          <w:bCs/>
        </w:rPr>
        <w:t>dati che attengano alla sfera sessuale e alla salute degli interessati;</w:t>
      </w:r>
    </w:p>
    <w:p w:rsidR="00000000" w:rsidRDefault="00AF4AFE">
      <w:pPr>
        <w:numPr>
          <w:ilvl w:val="0"/>
          <w:numId w:val="1"/>
        </w:numPr>
        <w:spacing w:after="120" w:line="240" w:lineRule="auto"/>
        <w:ind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privilegia la pubblicazione del contenuto rispetto alla diffusione delle trascrizioni degli atti in tutti i casi in cui non sia compromesso il diritto di cronaca.</w:t>
      </w: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pStyle w:val="NormaleWeb"/>
        <w:rPr>
          <w:rFonts w:ascii="Times" w:hAnsi="Times" w:cs="Times"/>
          <w:sz w:val="20"/>
          <w:szCs w:val="20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pacing w:after="120" w:line="240" w:lineRule="auto"/>
        <w:ind w:left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Art. 12</w:t>
      </w:r>
    </w:p>
    <w:p w:rsidR="00000000" w:rsidRDefault="00AF4AFE">
      <w:pPr>
        <w:spacing w:after="120" w:line="240" w:lineRule="auto"/>
        <w:ind w:left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Tutela del minore</w:t>
      </w:r>
    </w:p>
    <w:p w:rsidR="00000000" w:rsidRDefault="00AF4AFE">
      <w:pPr>
        <w:spacing w:after="120" w:line="240" w:lineRule="auto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</w:t>
      </w:r>
      <w:r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Cs/>
        </w:rPr>
        <w:t>Il diritto del minore alla riservatezza deve essere sempre considerato come primario rispetto al diritto di critica e di cronaca.</w:t>
      </w:r>
    </w:p>
    <w:p w:rsidR="00000000" w:rsidRDefault="00AF4AFE">
      <w:pPr>
        <w:spacing w:after="120" w:line="240" w:lineRule="auto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Al fine di tutelarne la personalità, il giornalista non pubblica i nom</w:t>
      </w:r>
      <w:r>
        <w:rPr>
          <w:rFonts w:ascii="Times New Roman" w:hAnsi="Times New Roman"/>
          <w:bCs/>
        </w:rPr>
        <w:t>i dei minori coinvolti in fatti di cronaca, né fornisce elementi in grado di condurre alla loro identificazione.</w:t>
      </w:r>
    </w:p>
    <w:p w:rsidR="00000000" w:rsidRDefault="00AF4AFE">
      <w:pPr>
        <w:spacing w:after="120" w:line="240" w:lineRule="auto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3.Qualora per motivi di rilevante interesse pubblico e fermo restando i limiti di legge, il giornalista decida di diffondere notizie o immagini</w:t>
      </w:r>
      <w:r>
        <w:rPr>
          <w:rFonts w:ascii="Times New Roman" w:hAnsi="Times New Roman"/>
          <w:bCs/>
        </w:rPr>
        <w:t xml:space="preserve"> riguardanti minori, dovrà farsi carico della responsabilità di valutare se la pubblicazione è davvero nell’interesse oggettivo del minore, secondo i principi e i limiti stabiliti dalla “Carta di Treviso“.</w:t>
      </w:r>
    </w:p>
    <w:p w:rsidR="00000000" w:rsidRDefault="00AF4AFE">
      <w:pPr>
        <w:spacing w:after="120" w:line="240" w:lineRule="auto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Nel riferire su casi di adozione e affidamento,</w:t>
      </w:r>
      <w:r>
        <w:rPr>
          <w:rFonts w:ascii="Times New Roman" w:hAnsi="Times New Roman"/>
          <w:bCs/>
        </w:rPr>
        <w:t xml:space="preserve"> il giornalista garantisce l’anonimato del minore, anche a prescindere da un’eventuale diversa volontà dei genitori naturali o di chi esercita la potestà genitoriale.</w:t>
      </w: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pStyle w:val="NormaleWeb"/>
        <w:jc w:val="center"/>
        <w:rPr>
          <w:rFonts w:ascii="Times" w:hAnsi="Times" w:cs="Times"/>
          <w:i/>
          <w:iC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lastRenderedPageBreak/>
        <w:t>Articolo 7</w:t>
      </w:r>
      <w:r>
        <w:rPr>
          <w:rFonts w:ascii="Times" w:hAnsi="Times" w:cs="Times"/>
          <w:sz w:val="20"/>
          <w:szCs w:val="20"/>
        </w:rPr>
        <w:t xml:space="preserve"> </w:t>
      </w:r>
      <w:r>
        <w:rPr>
          <w:rFonts w:ascii="Times" w:hAnsi="Times" w:cs="Times"/>
          <w:sz w:val="20"/>
          <w:szCs w:val="20"/>
        </w:rPr>
        <w:br/>
      </w:r>
      <w:r>
        <w:rPr>
          <w:rFonts w:ascii="Times" w:hAnsi="Times" w:cs="Times"/>
          <w:i/>
          <w:iCs/>
          <w:sz w:val="20"/>
          <w:szCs w:val="20"/>
        </w:rPr>
        <w:t>Tutela del minore</w:t>
      </w:r>
    </w:p>
    <w:p w:rsidR="00000000" w:rsidRDefault="00AF4AFE">
      <w:pPr>
        <w:pStyle w:val="NormaleWeb"/>
        <w:jc w:val="center"/>
        <w:rPr>
          <w:rFonts w:ascii="Times" w:hAnsi="Times" w:cs="Times"/>
          <w:b/>
          <w:sz w:val="20"/>
          <w:szCs w:val="20"/>
        </w:rPr>
      </w:pPr>
      <w:r>
        <w:rPr>
          <w:rFonts w:ascii="Times" w:hAnsi="Times" w:cs="Times"/>
          <w:b/>
          <w:iCs/>
          <w:sz w:val="20"/>
          <w:szCs w:val="20"/>
        </w:rPr>
        <w:t>( cfr nuovo art. 12)</w:t>
      </w:r>
    </w:p>
    <w:p w:rsidR="00000000" w:rsidRDefault="00AF4AFE">
      <w:pPr>
        <w:pStyle w:val="NormaleWeb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>1.</w:t>
      </w:r>
      <w:r>
        <w:rPr>
          <w:rFonts w:ascii="Times" w:hAnsi="Times" w:cs="Times"/>
          <w:sz w:val="20"/>
          <w:szCs w:val="20"/>
        </w:rPr>
        <w:t xml:space="preserve"> Al fine di tutelarne la person</w:t>
      </w:r>
      <w:r>
        <w:rPr>
          <w:rFonts w:ascii="Times" w:hAnsi="Times" w:cs="Times"/>
          <w:sz w:val="20"/>
          <w:szCs w:val="20"/>
        </w:rPr>
        <w:t>alità, il giornalista non pubblica i nomi dei minori coinvolti in fatti di cronaca, né fornisce particolari in grado di condurre alla loro identificazione.</w:t>
      </w:r>
    </w:p>
    <w:p w:rsidR="00000000" w:rsidRDefault="00AF4AFE">
      <w:pPr>
        <w:pStyle w:val="NormaleWeb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>2.</w:t>
      </w:r>
      <w:r>
        <w:rPr>
          <w:rFonts w:ascii="Times" w:hAnsi="Times" w:cs="Times"/>
          <w:sz w:val="20"/>
          <w:szCs w:val="20"/>
        </w:rPr>
        <w:t xml:space="preserve"> La tutela della personalità del minore si estende, tenuto conto della qualità della notizia e del</w:t>
      </w:r>
      <w:r>
        <w:rPr>
          <w:rFonts w:ascii="Times" w:hAnsi="Times" w:cs="Times"/>
          <w:sz w:val="20"/>
          <w:szCs w:val="20"/>
        </w:rPr>
        <w:t>le sue componenti, ai fatti che non siano specificamente reati.</w:t>
      </w: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" w:hAnsi="Times" w:cs="Times"/>
          <w:b/>
          <w:bCs/>
          <w:sz w:val="20"/>
          <w:szCs w:val="20"/>
        </w:rPr>
        <w:t>3.</w:t>
      </w:r>
      <w:r>
        <w:rPr>
          <w:rFonts w:ascii="Times" w:hAnsi="Times" w:cs="Times"/>
          <w:sz w:val="20"/>
          <w:szCs w:val="20"/>
        </w:rPr>
        <w:t xml:space="preserve"> Il diritto del minore alla riservatezza deve essere sempre considerato come primario rispetto al diritto di critica e di cronaca; qualora, tuttavia, per motivi di rilevante interesse pubbli</w:t>
      </w:r>
      <w:r>
        <w:rPr>
          <w:rFonts w:ascii="Times" w:hAnsi="Times" w:cs="Times"/>
          <w:sz w:val="20"/>
          <w:szCs w:val="20"/>
        </w:rPr>
        <w:t xml:space="preserve">co e fermo restando i limiti di legge, il giornalista decida di diffondere notizie o immagini riguardanti minori, dovrà farsi carico della responsabilità di valutare se la pubblicazione sia davvero nell'interesse oggettivo del minore, secondo i principi e </w:t>
      </w:r>
      <w:r>
        <w:rPr>
          <w:rFonts w:ascii="Times" w:hAnsi="Times" w:cs="Times"/>
          <w:sz w:val="20"/>
          <w:szCs w:val="20"/>
        </w:rPr>
        <w:t>i limiti stabiliti dalla «Carta di Treviso».</w:t>
      </w: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Art. 13</w:t>
      </w: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Tutela della dignità delle persone</w:t>
      </w: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1. Il giornalista non fornisce notizie o pubblica immagini o fotografie di soggetti coinvolti in fatti di cronaca lesive della dignità de</w:t>
      </w:r>
      <w:r>
        <w:rPr>
          <w:rFonts w:ascii="Times New Roman" w:hAnsi="Times New Roman"/>
        </w:rPr>
        <w:t>lla persona, né si sofferma su dettagli di violenza, a meno che ravvisi la rilevanza sociale della notizia o dell’immagine. Tale cautela si estende anche alle persone decedute o suicide.</w:t>
      </w: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lang w:eastAsia="it-IT"/>
        </w:rPr>
        <w:t>Il giornalista, salvo che per denunciare abusi o che abbia ottenut</w:t>
      </w:r>
      <w:r>
        <w:rPr>
          <w:rFonts w:ascii="Times New Roman" w:hAnsi="Times New Roman"/>
          <w:lang w:eastAsia="it-IT"/>
        </w:rPr>
        <w:t>o il consenso dell’interessato, non diffonde immagini di persone in manette o soggette a mezzi di coercizione fisica</w:t>
      </w:r>
      <w:r>
        <w:rPr>
          <w:rFonts w:ascii="Times New Roman" w:hAnsi="Times New Roman"/>
          <w:i/>
          <w:lang w:eastAsia="it-IT"/>
        </w:rPr>
        <w:t>.</w:t>
      </w: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strike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pStyle w:val="NormaleWeb"/>
        <w:jc w:val="center"/>
        <w:rPr>
          <w:rFonts w:ascii="Times" w:hAnsi="Times" w:cs="Times"/>
          <w:i/>
          <w:iC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lastRenderedPageBreak/>
        <w:t>Articolo 8</w:t>
      </w:r>
      <w:r>
        <w:rPr>
          <w:rFonts w:ascii="Times" w:hAnsi="Times" w:cs="Times"/>
          <w:sz w:val="20"/>
          <w:szCs w:val="20"/>
        </w:rPr>
        <w:t xml:space="preserve"> </w:t>
      </w:r>
      <w:r>
        <w:rPr>
          <w:rFonts w:ascii="Times" w:hAnsi="Times" w:cs="Times"/>
          <w:sz w:val="20"/>
          <w:szCs w:val="20"/>
        </w:rPr>
        <w:br/>
      </w:r>
      <w:r>
        <w:rPr>
          <w:rFonts w:ascii="Times" w:hAnsi="Times" w:cs="Times"/>
          <w:i/>
          <w:iCs/>
          <w:sz w:val="20"/>
          <w:szCs w:val="20"/>
        </w:rPr>
        <w:t>Tutela della dignità della persona</w:t>
      </w:r>
    </w:p>
    <w:p w:rsidR="00000000" w:rsidRDefault="00AF4AFE">
      <w:pPr>
        <w:pStyle w:val="NormaleWeb"/>
        <w:jc w:val="center"/>
        <w:rPr>
          <w:rFonts w:ascii="Times" w:hAnsi="Times" w:cs="Times"/>
          <w:b/>
          <w:sz w:val="20"/>
          <w:szCs w:val="20"/>
        </w:rPr>
      </w:pPr>
      <w:r>
        <w:rPr>
          <w:rFonts w:ascii="Times" w:hAnsi="Times" w:cs="Times"/>
          <w:b/>
          <w:iCs/>
          <w:sz w:val="20"/>
          <w:szCs w:val="20"/>
        </w:rPr>
        <w:t>(cfr nuovo art. 13)</w:t>
      </w:r>
    </w:p>
    <w:p w:rsidR="00000000" w:rsidRDefault="00AF4AFE">
      <w:pPr>
        <w:pStyle w:val="NormaleWeb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>1.</w:t>
      </w:r>
      <w:r>
        <w:rPr>
          <w:rFonts w:ascii="Times" w:hAnsi="Times" w:cs="Times"/>
          <w:sz w:val="20"/>
          <w:szCs w:val="20"/>
        </w:rPr>
        <w:t xml:space="preserve"> Salva l'essenzialità dell'informazione, il giornalista no</w:t>
      </w:r>
      <w:r>
        <w:rPr>
          <w:rFonts w:ascii="Times" w:hAnsi="Times" w:cs="Times"/>
          <w:sz w:val="20"/>
          <w:szCs w:val="20"/>
        </w:rPr>
        <w:t>n fornisce notizie o pubblica immagini o fotografie di soggetti coinvolti in fatti di cronaca lesive della dignità della persona, né si sofferma su dettagli di violenza, a meno che ravvisi la rilevanza sociale della notizia o dell'immagine.</w:t>
      </w:r>
    </w:p>
    <w:p w:rsidR="00000000" w:rsidRDefault="00AF4AFE">
      <w:pPr>
        <w:pStyle w:val="NormaleWeb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>2.</w:t>
      </w:r>
      <w:r>
        <w:rPr>
          <w:rFonts w:ascii="Times" w:hAnsi="Times" w:cs="Times"/>
          <w:sz w:val="20"/>
          <w:szCs w:val="20"/>
        </w:rPr>
        <w:t xml:space="preserve"> Salvo rileva</w:t>
      </w:r>
      <w:r>
        <w:rPr>
          <w:rFonts w:ascii="Times" w:hAnsi="Times" w:cs="Times"/>
          <w:sz w:val="20"/>
          <w:szCs w:val="20"/>
        </w:rPr>
        <w:t>nti motivi di interesse pubblico o comprovati fini di giustizia e di polizia, il giornalista non riprende né produce immagini e foto di persone in stato di detenzione senza il consenso dell'interessato.</w:t>
      </w:r>
    </w:p>
    <w:p w:rsidR="00000000" w:rsidRDefault="00AF4A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  <w:r>
        <w:rPr>
          <w:rFonts w:ascii="Times" w:hAnsi="Times" w:cs="Times"/>
          <w:b/>
          <w:bCs/>
          <w:sz w:val="20"/>
          <w:szCs w:val="20"/>
        </w:rPr>
        <w:t>3.</w:t>
      </w:r>
      <w:r>
        <w:rPr>
          <w:rFonts w:ascii="Times" w:hAnsi="Times" w:cs="Times"/>
          <w:sz w:val="20"/>
          <w:szCs w:val="20"/>
        </w:rPr>
        <w:t xml:space="preserve"> Le persone non possono essere presentate con ferri</w:t>
      </w:r>
      <w:r>
        <w:rPr>
          <w:rFonts w:ascii="Times" w:hAnsi="Times" w:cs="Times"/>
          <w:sz w:val="20"/>
          <w:szCs w:val="20"/>
        </w:rPr>
        <w:t xml:space="preserve"> o manette ai polsi, salvo che ciò sia necessario per segnalare abusi.</w:t>
      </w:r>
    </w:p>
    <w:p w:rsidR="00000000" w:rsidRDefault="00AF4A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Art. 14</w:t>
      </w: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Tutela del diritto alla non discriminazione</w:t>
      </w:r>
    </w:p>
    <w:p w:rsidR="00000000" w:rsidRDefault="00AF4AFE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Il giornalista </w:t>
      </w:r>
      <w:r>
        <w:rPr>
          <w:rFonts w:ascii="Times New Roman" w:hAnsi="Times New Roman"/>
          <w:bCs/>
        </w:rPr>
        <w:t>rispetta</w:t>
      </w:r>
      <w:r>
        <w:rPr>
          <w:rFonts w:ascii="Times New Roman" w:hAnsi="Times New Roman"/>
        </w:rPr>
        <w:t xml:space="preserve"> il diritto della persona alla non discriminazione per etnia,</w:t>
      </w:r>
      <w:r>
        <w:rPr>
          <w:rFonts w:ascii="Times New Roman" w:hAnsi="Times New Roman"/>
        </w:rPr>
        <w:t xml:space="preserve"> razza, religione, opinioni politiche, sesso, identità di genere, orientamento sessuale, condizioni personali, fisiche o mentali.</w:t>
      </w: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Nelle notizie relative a rifugiati, beneficiari o richiedenti asilo, protezione internazionale o umanitaria ovvero vittime </w:t>
      </w:r>
      <w:r>
        <w:rPr>
          <w:rFonts w:ascii="Times New Roman" w:hAnsi="Times New Roman"/>
        </w:rPr>
        <w:t>di delitti contro la personalità individuale, il giornalista osserva i principi contenuti nella Carta di Roma</w:t>
      </w:r>
      <w:r>
        <w:rPr>
          <w:rFonts w:ascii="Times New Roman" w:hAnsi="Times New Roman"/>
          <w:b/>
        </w:rPr>
        <w:t>.</w:t>
      </w: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pStyle w:val="NormaleWeb"/>
        <w:jc w:val="center"/>
        <w:rPr>
          <w:rFonts w:ascii="Times" w:hAnsi="Times" w:cs="Times"/>
          <w:i/>
          <w:iC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lastRenderedPageBreak/>
        <w:t>Articolo 9</w:t>
      </w:r>
      <w:r>
        <w:rPr>
          <w:rFonts w:ascii="Times" w:hAnsi="Times" w:cs="Times"/>
          <w:sz w:val="20"/>
          <w:szCs w:val="20"/>
        </w:rPr>
        <w:t xml:space="preserve"> </w:t>
      </w:r>
      <w:r>
        <w:rPr>
          <w:rFonts w:ascii="Times" w:hAnsi="Times" w:cs="Times"/>
          <w:sz w:val="20"/>
          <w:szCs w:val="20"/>
        </w:rPr>
        <w:br/>
      </w:r>
      <w:r>
        <w:rPr>
          <w:rFonts w:ascii="Times" w:hAnsi="Times" w:cs="Times"/>
          <w:i/>
          <w:iCs/>
          <w:sz w:val="20"/>
          <w:szCs w:val="20"/>
        </w:rPr>
        <w:t>Tutela del diritto alla non discriminazione</w:t>
      </w:r>
    </w:p>
    <w:p w:rsidR="00000000" w:rsidRDefault="00AF4AFE">
      <w:pPr>
        <w:pStyle w:val="NormaleWeb"/>
        <w:jc w:val="center"/>
        <w:rPr>
          <w:rFonts w:ascii="Times" w:hAnsi="Times" w:cs="Times"/>
          <w:b/>
          <w:sz w:val="20"/>
          <w:szCs w:val="20"/>
        </w:rPr>
      </w:pPr>
      <w:r>
        <w:rPr>
          <w:rFonts w:ascii="Times" w:hAnsi="Times" w:cs="Times"/>
          <w:b/>
          <w:iCs/>
          <w:sz w:val="20"/>
          <w:szCs w:val="20"/>
        </w:rPr>
        <w:t>(cfr nuovo art. 14)</w:t>
      </w: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" w:hAnsi="Times" w:cs="Times"/>
          <w:b/>
          <w:bCs/>
          <w:sz w:val="20"/>
          <w:szCs w:val="20"/>
        </w:rPr>
        <w:t>1.</w:t>
      </w:r>
      <w:r>
        <w:rPr>
          <w:rFonts w:ascii="Times" w:hAnsi="Times" w:cs="Times"/>
          <w:sz w:val="20"/>
          <w:szCs w:val="20"/>
        </w:rPr>
        <w:t xml:space="preserve"> Nell'esercitare il diritto-dovere di cronaca, il giorn</w:t>
      </w:r>
      <w:r>
        <w:rPr>
          <w:rFonts w:ascii="Times" w:hAnsi="Times" w:cs="Times"/>
          <w:sz w:val="20"/>
          <w:szCs w:val="20"/>
        </w:rPr>
        <w:t>alista è tenuto a rispettare il diritto della persona alla non discriminazione per razza, religione, opinioni politiche, sesso, condizioni personali, fisiche o mentali.</w:t>
      </w: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i/>
        </w:rPr>
        <w:sectPr w:rsidR="00000000">
          <w:pgSz w:w="16838" w:h="11906" w:orient="landscape"/>
          <w:pgMar w:top="1701" w:right="851" w:bottom="851" w:left="851" w:header="708" w:footer="709" w:gutter="567"/>
          <w:cols w:num="3" w:sep="1" w:space="340"/>
          <w:docGrid w:linePitch="360"/>
        </w:sect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Art. 15</w:t>
      </w: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Tutela della dignità delle persone malate</w:t>
      </w: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Il giornalista, </w:t>
      </w:r>
      <w:r>
        <w:rPr>
          <w:rFonts w:ascii="Times New Roman" w:hAnsi="Times New Roman"/>
          <w:bCs/>
        </w:rPr>
        <w:t>nel far riferimento allo stato di salute di una determinata persona, ne rispetta la dignità, il diritto alla riservatezza e al decoro personale, specie nei casi di malattie gravi o terminali, e non diffonde dati analitici di interesse strettamente clinico.</w:t>
      </w: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Nei casi di persone che ricoprono una posizione di particolare rilevanza sociale o pubblica, la diffusione di dati anche dettagliati riguardanti lo stato di salute è ammessa nei limiti dell’indispensabilità dell’informazione e sempre nel rispetto della</w:t>
      </w:r>
      <w:r>
        <w:rPr>
          <w:rFonts w:ascii="Times New Roman" w:hAnsi="Times New Roman"/>
          <w:bCs/>
        </w:rPr>
        <w:t xml:space="preserve"> dignità della persona.</w:t>
      </w: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Cs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Cs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Cs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Cs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Cs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Cs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Cs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Cs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Cs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Cs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Cs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Cs/>
          <w:i/>
        </w:rPr>
      </w:pPr>
    </w:p>
    <w:p w:rsidR="00000000" w:rsidRDefault="00AF4AFE">
      <w:pPr>
        <w:pStyle w:val="NormaleWeb"/>
        <w:jc w:val="center"/>
        <w:rPr>
          <w:rFonts w:ascii="Times" w:hAnsi="Times" w:cs="Times"/>
          <w:i/>
          <w:iC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lastRenderedPageBreak/>
        <w:t>Articolo 10</w:t>
      </w:r>
      <w:r>
        <w:rPr>
          <w:rFonts w:ascii="Times" w:hAnsi="Times" w:cs="Times"/>
          <w:sz w:val="20"/>
          <w:szCs w:val="20"/>
        </w:rPr>
        <w:t xml:space="preserve"> </w:t>
      </w:r>
      <w:r>
        <w:rPr>
          <w:rFonts w:ascii="Times" w:hAnsi="Times" w:cs="Times"/>
          <w:sz w:val="20"/>
          <w:szCs w:val="20"/>
        </w:rPr>
        <w:br/>
      </w:r>
      <w:r>
        <w:rPr>
          <w:rFonts w:ascii="Times" w:hAnsi="Times" w:cs="Times"/>
          <w:i/>
          <w:iCs/>
          <w:sz w:val="20"/>
          <w:szCs w:val="20"/>
        </w:rPr>
        <w:t>Tutela della dignità delle persone malate</w:t>
      </w:r>
    </w:p>
    <w:p w:rsidR="00000000" w:rsidRDefault="00AF4AFE">
      <w:pPr>
        <w:pStyle w:val="NormaleWeb"/>
        <w:jc w:val="center"/>
        <w:rPr>
          <w:rFonts w:ascii="Times" w:hAnsi="Times" w:cs="Times"/>
          <w:b/>
          <w:sz w:val="20"/>
          <w:szCs w:val="20"/>
        </w:rPr>
      </w:pPr>
      <w:r>
        <w:rPr>
          <w:rFonts w:ascii="Times" w:hAnsi="Times" w:cs="Times"/>
          <w:b/>
          <w:iCs/>
          <w:sz w:val="20"/>
          <w:szCs w:val="20"/>
        </w:rPr>
        <w:t>(cf.r nuovo art. 15)</w:t>
      </w:r>
    </w:p>
    <w:p w:rsidR="00000000" w:rsidRDefault="00AF4AFE">
      <w:pPr>
        <w:pStyle w:val="NormaleWeb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>1.</w:t>
      </w:r>
      <w:r>
        <w:rPr>
          <w:rFonts w:ascii="Times" w:hAnsi="Times" w:cs="Times"/>
          <w:sz w:val="20"/>
          <w:szCs w:val="20"/>
        </w:rPr>
        <w:t xml:space="preserve"> Il giornalista, nel far riferimento allo stato di salute di una determinata persona, identificata o identificabile, ne rispetta la dignità, i</w:t>
      </w:r>
      <w:r>
        <w:rPr>
          <w:rFonts w:ascii="Times" w:hAnsi="Times" w:cs="Times"/>
          <w:sz w:val="20"/>
          <w:szCs w:val="20"/>
        </w:rPr>
        <w:t>l diritto alla riservatezza e al decoro personale, specie nei casi di malattie gravi o terminali, e si astiene dal pubblicare dati analitici di interesse strettamente clinico.</w:t>
      </w:r>
    </w:p>
    <w:p w:rsidR="00000000" w:rsidRDefault="00AF4AFE">
      <w:pPr>
        <w:suppressAutoHyphens w:val="0"/>
        <w:spacing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" w:hAnsi="Times" w:cs="Times"/>
          <w:b/>
          <w:bCs/>
          <w:sz w:val="20"/>
          <w:szCs w:val="20"/>
        </w:rPr>
        <w:t>2.</w:t>
      </w:r>
      <w:r>
        <w:rPr>
          <w:rFonts w:ascii="Times" w:hAnsi="Times" w:cs="Times"/>
          <w:sz w:val="20"/>
          <w:szCs w:val="20"/>
        </w:rPr>
        <w:t xml:space="preserve"> La pubblicazione è ammessa nell'ambito del perseguimento dell'essenzialità de</w:t>
      </w:r>
      <w:r>
        <w:rPr>
          <w:rFonts w:ascii="Times" w:hAnsi="Times" w:cs="Times"/>
          <w:sz w:val="20"/>
          <w:szCs w:val="20"/>
        </w:rPr>
        <w:t>ll'informazione e sempre nel rispetto della dignità della persona se questa riveste una posizione di particolare rilevanza sociale o pubblica.</w:t>
      </w: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Cs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Cs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Cs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Cs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Cs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Cs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Cs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Cs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Cs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Cs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Cs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Cs/>
          <w:i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Art. 16</w:t>
      </w: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Tutela della sfera sessuale della persona</w:t>
      </w: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Il giornalista si astien</w:t>
      </w:r>
      <w:r>
        <w:rPr>
          <w:rFonts w:ascii="Times New Roman" w:hAnsi="Times New Roman"/>
          <w:bCs/>
        </w:rPr>
        <w:t xml:space="preserve">e dalla descrizione di abitudini sessuali riferite ad una determinata persona. </w:t>
      </w: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La pubblicazione è ammessa nei limiti dell’essenzialità dell’informazione e nel rispetto della dignità della persona se questa riveste una posizione di particolare rilevanza</w:t>
      </w:r>
      <w:r>
        <w:rPr>
          <w:rFonts w:ascii="Times New Roman" w:hAnsi="Times New Roman"/>
          <w:bCs/>
        </w:rPr>
        <w:t xml:space="preserve"> sociale o pubblica.</w:t>
      </w: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Cs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</w:rPr>
      </w:pPr>
    </w:p>
    <w:p w:rsidR="00000000" w:rsidRDefault="00AF4AFE">
      <w:pPr>
        <w:pStyle w:val="NormaleWeb"/>
        <w:jc w:val="center"/>
        <w:rPr>
          <w:rFonts w:ascii="Times" w:hAnsi="Times" w:cs="Times"/>
          <w:i/>
          <w:iC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lastRenderedPageBreak/>
        <w:t>Articolo 11</w:t>
      </w:r>
      <w:r>
        <w:rPr>
          <w:rFonts w:ascii="Times" w:hAnsi="Times" w:cs="Times"/>
          <w:sz w:val="20"/>
          <w:szCs w:val="20"/>
        </w:rPr>
        <w:t xml:space="preserve"> </w:t>
      </w:r>
      <w:r>
        <w:rPr>
          <w:rFonts w:ascii="Times" w:hAnsi="Times" w:cs="Times"/>
          <w:sz w:val="20"/>
          <w:szCs w:val="20"/>
        </w:rPr>
        <w:br/>
      </w:r>
      <w:r>
        <w:rPr>
          <w:rFonts w:ascii="Times" w:hAnsi="Times" w:cs="Times"/>
          <w:i/>
          <w:iCs/>
          <w:sz w:val="20"/>
          <w:szCs w:val="20"/>
        </w:rPr>
        <w:t>Tutela della sfera sessuale della persona</w:t>
      </w:r>
    </w:p>
    <w:p w:rsidR="00000000" w:rsidRDefault="00AF4AFE">
      <w:pPr>
        <w:pStyle w:val="NormaleWeb"/>
        <w:jc w:val="center"/>
        <w:rPr>
          <w:rFonts w:ascii="Times" w:hAnsi="Times" w:cs="Times"/>
          <w:b/>
          <w:sz w:val="20"/>
          <w:szCs w:val="20"/>
        </w:rPr>
      </w:pPr>
      <w:r>
        <w:rPr>
          <w:rFonts w:ascii="Times" w:hAnsi="Times" w:cs="Times"/>
          <w:b/>
          <w:iCs/>
          <w:sz w:val="20"/>
          <w:szCs w:val="20"/>
        </w:rPr>
        <w:t>(cfr. nuovo art. 16)</w:t>
      </w:r>
    </w:p>
    <w:p w:rsidR="00000000" w:rsidRDefault="00AF4AFE">
      <w:pPr>
        <w:pStyle w:val="NormaleWeb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>1.</w:t>
      </w:r>
      <w:r>
        <w:rPr>
          <w:rFonts w:ascii="Times" w:hAnsi="Times" w:cs="Times"/>
          <w:sz w:val="20"/>
          <w:szCs w:val="20"/>
        </w:rPr>
        <w:t xml:space="preserve"> Il giornalista si astiene dalla descrizione di abitudini sessuali riferite ad una determinata persona, identificata o identificabile.</w:t>
      </w:r>
    </w:p>
    <w:p w:rsidR="00000000" w:rsidRDefault="00AF4AFE">
      <w:pPr>
        <w:pStyle w:val="NormaleWeb"/>
        <w:rPr>
          <w:rFonts w:ascii="Times" w:hAnsi="Times" w:cs="Times"/>
          <w:b/>
          <w:bC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>2.</w:t>
      </w:r>
      <w:r>
        <w:rPr>
          <w:rFonts w:ascii="Times" w:hAnsi="Times" w:cs="Times"/>
          <w:sz w:val="20"/>
          <w:szCs w:val="20"/>
        </w:rPr>
        <w:t xml:space="preserve"> La </w:t>
      </w:r>
      <w:r>
        <w:rPr>
          <w:rFonts w:ascii="Times" w:hAnsi="Times" w:cs="Times"/>
          <w:sz w:val="20"/>
          <w:szCs w:val="20"/>
        </w:rPr>
        <w:t>pubblicazione è ammessa nell'ambito del perseguimento dell'essenzialità dell'informazione e nel rispetto della dignità della persona se questa riveste una posizione di particolare rilevanza sociale o pubblica.</w:t>
      </w:r>
    </w:p>
    <w:p w:rsidR="00000000" w:rsidRDefault="00AF4AFE">
      <w:pPr>
        <w:pStyle w:val="NormaleWeb"/>
        <w:rPr>
          <w:rFonts w:ascii="Times" w:hAnsi="Times" w:cs="Times"/>
          <w:sz w:val="20"/>
          <w:szCs w:val="20"/>
        </w:rPr>
      </w:pPr>
    </w:p>
    <w:p w:rsidR="00000000" w:rsidRDefault="00AF4AFE">
      <w:pPr>
        <w:pStyle w:val="NormaleWeb"/>
        <w:rPr>
          <w:rFonts w:ascii="Times" w:hAnsi="Times" w:cs="Times"/>
          <w:sz w:val="20"/>
          <w:szCs w:val="20"/>
        </w:rPr>
      </w:pPr>
    </w:p>
    <w:p w:rsidR="00000000" w:rsidRDefault="00AF4AFE">
      <w:pPr>
        <w:pStyle w:val="NormaleWeb"/>
        <w:rPr>
          <w:rFonts w:ascii="Times" w:hAnsi="Times" w:cs="Times"/>
          <w:sz w:val="20"/>
          <w:szCs w:val="20"/>
        </w:rPr>
      </w:pPr>
    </w:p>
    <w:p w:rsidR="00000000" w:rsidRDefault="00AF4AFE">
      <w:pPr>
        <w:pStyle w:val="NormaleWeb"/>
        <w:rPr>
          <w:rFonts w:ascii="Times" w:hAnsi="Times" w:cs="Times"/>
          <w:sz w:val="20"/>
          <w:szCs w:val="20"/>
        </w:rPr>
      </w:pPr>
    </w:p>
    <w:p w:rsidR="00000000" w:rsidRDefault="00AF4AFE">
      <w:pPr>
        <w:pStyle w:val="NormaleWeb"/>
        <w:rPr>
          <w:rFonts w:ascii="Times" w:hAnsi="Times" w:cs="Times"/>
          <w:sz w:val="20"/>
          <w:szCs w:val="20"/>
        </w:rPr>
      </w:pPr>
    </w:p>
    <w:p w:rsidR="00000000" w:rsidRDefault="00AF4AFE">
      <w:pPr>
        <w:pStyle w:val="NormaleWeb"/>
        <w:rPr>
          <w:rFonts w:ascii="Times" w:hAnsi="Times" w:cs="Times"/>
          <w:sz w:val="20"/>
          <w:szCs w:val="20"/>
        </w:rPr>
      </w:pPr>
    </w:p>
    <w:p w:rsidR="00000000" w:rsidRDefault="00AF4AFE">
      <w:pPr>
        <w:pStyle w:val="NormaleWeb"/>
        <w:rPr>
          <w:rFonts w:ascii="Times" w:hAnsi="Times" w:cs="Times"/>
          <w:sz w:val="20"/>
          <w:szCs w:val="20"/>
        </w:rPr>
      </w:pPr>
    </w:p>
    <w:p w:rsidR="00000000" w:rsidRDefault="00AF4AFE">
      <w:pPr>
        <w:pStyle w:val="NormaleWeb"/>
        <w:rPr>
          <w:rFonts w:ascii="Times" w:hAnsi="Times" w:cs="Times"/>
          <w:sz w:val="20"/>
          <w:szCs w:val="20"/>
        </w:rPr>
      </w:pPr>
    </w:p>
    <w:p w:rsidR="00000000" w:rsidRDefault="00AF4AFE">
      <w:pPr>
        <w:pStyle w:val="NormaleWeb"/>
        <w:rPr>
          <w:rFonts w:ascii="Times" w:hAnsi="Times" w:cs="Times"/>
          <w:sz w:val="20"/>
          <w:szCs w:val="20"/>
        </w:rPr>
      </w:pPr>
    </w:p>
    <w:p w:rsidR="00000000" w:rsidRDefault="00AF4AFE">
      <w:pPr>
        <w:pStyle w:val="NormaleWeb"/>
        <w:rPr>
          <w:rFonts w:ascii="Times" w:hAnsi="Times" w:cs="Times"/>
          <w:sz w:val="20"/>
          <w:szCs w:val="20"/>
        </w:rPr>
      </w:pPr>
    </w:p>
    <w:p w:rsidR="00000000" w:rsidRDefault="00AF4AFE">
      <w:pPr>
        <w:pStyle w:val="NormaleWeb"/>
        <w:rPr>
          <w:rFonts w:ascii="Times" w:hAnsi="Times" w:cs="Times"/>
          <w:sz w:val="20"/>
          <w:szCs w:val="20"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Art. 17</w:t>
      </w: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Tut</w:t>
      </w:r>
      <w:r>
        <w:rPr>
          <w:rFonts w:ascii="Times New Roman" w:hAnsi="Times New Roman"/>
          <w:b/>
          <w:bCs/>
        </w:rPr>
        <w:t>ela degli archivi personali dei giornalisti. Banche dati di uso redazionale</w:t>
      </w: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Gli archivi personali dei soggetti di cui all’art. 136, comma 1 lett. a) e b) del d.lgs. 196/2003, comunque funzionali all’esercizio della professione e per l’esclusivo perseguimen</w:t>
      </w:r>
      <w:r>
        <w:rPr>
          <w:rFonts w:ascii="Times New Roman" w:hAnsi="Times New Roman"/>
          <w:bCs/>
        </w:rPr>
        <w:t>to delle relative finalità, sono tutelati, per quanto concerne le fonti delle notizie, ai sensi dell’art. 2 della legge n. 69/1963 e dell’art. 138 del d.lgs. 196/2003.</w:t>
      </w: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Cs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Cs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Cs/>
        </w:rPr>
      </w:pPr>
    </w:p>
    <w:p w:rsidR="00000000" w:rsidRDefault="00AF4AFE">
      <w:pPr>
        <w:pStyle w:val="NormaleWeb"/>
        <w:rPr>
          <w:rFonts w:ascii="Times" w:hAnsi="Times" w:cs="Times"/>
          <w:sz w:val="20"/>
          <w:szCs w:val="20"/>
        </w:rPr>
      </w:pPr>
    </w:p>
    <w:p w:rsidR="00000000" w:rsidRDefault="00AF4AFE">
      <w:pPr>
        <w:pStyle w:val="NormaleWeb"/>
        <w:rPr>
          <w:rFonts w:ascii="Times" w:hAnsi="Times" w:cs="Times"/>
          <w:sz w:val="20"/>
          <w:szCs w:val="20"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i/>
        </w:rPr>
      </w:pPr>
    </w:p>
    <w:p w:rsidR="00000000" w:rsidRDefault="00AF4AFE">
      <w:pPr>
        <w:pStyle w:val="NormaleWeb"/>
        <w:jc w:val="center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lastRenderedPageBreak/>
        <w:t>Articolo 2</w:t>
      </w:r>
      <w:r>
        <w:rPr>
          <w:rFonts w:ascii="Times" w:hAnsi="Times" w:cs="Times"/>
          <w:sz w:val="20"/>
          <w:szCs w:val="20"/>
        </w:rPr>
        <w:br/>
      </w:r>
      <w:r>
        <w:rPr>
          <w:rFonts w:ascii="Times" w:hAnsi="Times" w:cs="Times"/>
          <w:i/>
          <w:iCs/>
          <w:sz w:val="20"/>
          <w:szCs w:val="20"/>
        </w:rPr>
        <w:t>Banche-dati di uso redazionale e tutela degli archivi personal</w:t>
      </w:r>
      <w:r>
        <w:rPr>
          <w:rFonts w:ascii="Times" w:hAnsi="Times" w:cs="Times"/>
          <w:i/>
          <w:iCs/>
          <w:sz w:val="20"/>
          <w:szCs w:val="20"/>
        </w:rPr>
        <w:t>i dei giornalisti</w:t>
      </w:r>
    </w:p>
    <w:p w:rsidR="00000000" w:rsidRDefault="00AF4AFE">
      <w:pPr>
        <w:pStyle w:val="NormaleWeb"/>
        <w:jc w:val="center"/>
        <w:rPr>
          <w:rFonts w:ascii="Times" w:hAnsi="Times" w:cs="Times"/>
          <w:b/>
          <w:sz w:val="20"/>
          <w:szCs w:val="20"/>
        </w:rPr>
      </w:pPr>
      <w:r>
        <w:rPr>
          <w:rFonts w:ascii="Times" w:hAnsi="Times" w:cs="Times"/>
          <w:b/>
          <w:sz w:val="20"/>
          <w:szCs w:val="20"/>
        </w:rPr>
        <w:t>(cfr. nuovo art.17)</w:t>
      </w:r>
    </w:p>
    <w:p w:rsidR="00000000" w:rsidRDefault="00AF4AFE">
      <w:pPr>
        <w:pStyle w:val="NormaleWeb"/>
        <w:ind w:right="-38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>1.</w:t>
      </w:r>
      <w:r>
        <w:rPr>
          <w:rFonts w:ascii="Times" w:hAnsi="Times" w:cs="Times"/>
          <w:sz w:val="20"/>
          <w:szCs w:val="20"/>
        </w:rPr>
        <w:t xml:space="preserve"> Il giornalista che raccoglie notizie per una delle operazioni di cui all'art. 1, comma 2, lettera b) della legge n. 675/96 rende note la propria identità, la propria professione e le finalità della raccolta, salvo c</w:t>
      </w:r>
      <w:r>
        <w:rPr>
          <w:rFonts w:ascii="Times" w:hAnsi="Times" w:cs="Times"/>
          <w:sz w:val="20"/>
          <w:szCs w:val="20"/>
        </w:rPr>
        <w:t>he ciò comporti rischi per la sua incolumità o renda altrimenti impossibile l'esercizio della funzione informativa; evita artifici e pressioni indebite. Fatta palese tale attività, il giornalista non è tenuto a fornire gli altri elementi dell'informativa d</w:t>
      </w:r>
      <w:r>
        <w:rPr>
          <w:rFonts w:ascii="Times" w:hAnsi="Times" w:cs="Times"/>
          <w:sz w:val="20"/>
          <w:szCs w:val="20"/>
        </w:rPr>
        <w:t>i cui all'art. 10, comma 1, della legge n. 675/96.</w:t>
      </w:r>
    </w:p>
    <w:p w:rsidR="00000000" w:rsidRDefault="00AF4AFE">
      <w:pPr>
        <w:pStyle w:val="NormaleWeb"/>
        <w:ind w:right="-38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>2.</w:t>
      </w:r>
      <w:r>
        <w:rPr>
          <w:rFonts w:ascii="Times" w:hAnsi="Times" w:cs="Times"/>
          <w:sz w:val="20"/>
          <w:szCs w:val="20"/>
        </w:rPr>
        <w:t xml:space="preserve"> Se i dati personali sono raccolti presso banche dati di uso redazionale, le imprese editoriali sono tenute a rendere noti al pubblico, mediante annunci, almeno due volte l'anno, l'esistenza dell'archivi</w:t>
      </w:r>
      <w:r>
        <w:rPr>
          <w:rFonts w:ascii="Times" w:hAnsi="Times" w:cs="Times"/>
          <w:sz w:val="20"/>
          <w:szCs w:val="20"/>
        </w:rPr>
        <w:t>o e il luogo dove è possibile esercitare i diritti previsti dalla legge n. 675/96. Le imprese editoriali indicano altresì fra i dati della gerenza il responsabile del trattamento al quale le persone interessate possono rivolgersi per esercitare i diritti p</w:t>
      </w:r>
      <w:r>
        <w:rPr>
          <w:rFonts w:ascii="Times" w:hAnsi="Times" w:cs="Times"/>
          <w:sz w:val="20"/>
          <w:szCs w:val="20"/>
        </w:rPr>
        <w:t>revisti dalla legge n. 675/96.</w:t>
      </w:r>
    </w:p>
    <w:p w:rsidR="00000000" w:rsidRDefault="00AF4AFE">
      <w:pPr>
        <w:pStyle w:val="NormaleWeb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>3.</w:t>
      </w:r>
      <w:r>
        <w:rPr>
          <w:rFonts w:ascii="Times" w:hAnsi="Times" w:cs="Times"/>
          <w:sz w:val="20"/>
          <w:szCs w:val="20"/>
        </w:rPr>
        <w:t xml:space="preserve"> Gli archivi personali dei giornalisti, comunque funzionali all'esercizio della professione e per l'esclusivo perseguimento delle relative finalità, sono tutelati, per quanto concerne le fonti delle notizie, ai sensi dell'a</w:t>
      </w:r>
      <w:r>
        <w:rPr>
          <w:rFonts w:ascii="Times" w:hAnsi="Times" w:cs="Times"/>
          <w:sz w:val="20"/>
          <w:szCs w:val="20"/>
        </w:rPr>
        <w:t>rt. 2 della legge n.69/63 e dell'art. 13, comma 5 della legge n. 675/96.</w:t>
      </w: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" w:hAnsi="Times" w:cs="Times"/>
          <w:b/>
          <w:bCs/>
          <w:sz w:val="20"/>
          <w:szCs w:val="20"/>
        </w:rPr>
        <w:t>4.</w:t>
      </w:r>
      <w:r>
        <w:rPr>
          <w:rFonts w:ascii="Times" w:hAnsi="Times" w:cs="Times"/>
          <w:sz w:val="20"/>
          <w:szCs w:val="20"/>
        </w:rPr>
        <w:t xml:space="preserve"> Il giornalista può conservare i dati raccolti per tutto il tempo necessario al perseguimento delle finalità proprie della sua professione.</w:t>
      </w: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i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Art. 18</w:t>
      </w:r>
    </w:p>
    <w:p w:rsidR="00000000" w:rsidRDefault="00AF4AFE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Ambito di</w:t>
      </w:r>
      <w:r>
        <w:rPr>
          <w:rFonts w:ascii="Times New Roman" w:hAnsi="Times New Roman"/>
          <w:b/>
          <w:bCs/>
        </w:rPr>
        <w:t xml:space="preserve"> applicazione e sanzioni disciplinari</w:t>
      </w:r>
    </w:p>
    <w:p w:rsidR="00000000" w:rsidRDefault="00AF4AFE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Le presenti disposizioni, ancorché riferite al giornalista, si applicano ai trattamenti di cui all’articolo 136 del d.lgs. 196/2003.</w:t>
      </w:r>
    </w:p>
    <w:p w:rsidR="00000000" w:rsidRDefault="00AF4AFE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Le sanzioni disciplinari, di cui al titolo III della legge n. 69/1963, si appli</w:t>
      </w:r>
      <w:r>
        <w:rPr>
          <w:rFonts w:ascii="Times New Roman" w:hAnsi="Times New Roman"/>
        </w:rPr>
        <w:t>cano solo ai soggetti iscritti all’Albo dei giornalisti, o nel Registro.</w:t>
      </w: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i/>
        </w:rPr>
      </w:pPr>
    </w:p>
    <w:p w:rsidR="00000000" w:rsidRDefault="00AF4AFE">
      <w:pPr>
        <w:pStyle w:val="NormaleWeb"/>
        <w:jc w:val="center"/>
        <w:rPr>
          <w:rFonts w:ascii="Times" w:hAnsi="Times" w:cs="Times"/>
          <w:i/>
          <w:iC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lastRenderedPageBreak/>
        <w:t>Articolo 13</w:t>
      </w:r>
      <w:r>
        <w:rPr>
          <w:rFonts w:ascii="Times" w:hAnsi="Times" w:cs="Times"/>
          <w:sz w:val="20"/>
          <w:szCs w:val="20"/>
        </w:rPr>
        <w:t xml:space="preserve"> </w:t>
      </w:r>
      <w:r>
        <w:rPr>
          <w:rFonts w:ascii="Times" w:hAnsi="Times" w:cs="Times"/>
          <w:sz w:val="20"/>
          <w:szCs w:val="20"/>
        </w:rPr>
        <w:br/>
      </w:r>
      <w:r>
        <w:rPr>
          <w:rFonts w:ascii="Times" w:hAnsi="Times" w:cs="Times"/>
          <w:i/>
          <w:iCs/>
          <w:sz w:val="20"/>
          <w:szCs w:val="20"/>
        </w:rPr>
        <w:t>Ambito di applicazione, sanzioni disciplinari</w:t>
      </w:r>
    </w:p>
    <w:p w:rsidR="00000000" w:rsidRDefault="00AF4AFE">
      <w:pPr>
        <w:pStyle w:val="NormaleWeb"/>
        <w:jc w:val="center"/>
        <w:rPr>
          <w:rFonts w:ascii="Times" w:hAnsi="Times" w:cs="Times"/>
          <w:b/>
          <w:sz w:val="20"/>
          <w:szCs w:val="20"/>
        </w:rPr>
      </w:pPr>
      <w:r>
        <w:rPr>
          <w:rFonts w:ascii="Times" w:hAnsi="Times" w:cs="Times"/>
          <w:b/>
          <w:iCs/>
          <w:sz w:val="20"/>
          <w:szCs w:val="20"/>
        </w:rPr>
        <w:t>(cfr. nuovo art.18)</w:t>
      </w:r>
    </w:p>
    <w:p w:rsidR="00000000" w:rsidRDefault="00AF4AFE">
      <w:pPr>
        <w:pStyle w:val="NormaleWeb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>1.</w:t>
      </w:r>
      <w:r>
        <w:rPr>
          <w:rFonts w:ascii="Times" w:hAnsi="Times" w:cs="Times"/>
          <w:sz w:val="20"/>
          <w:szCs w:val="20"/>
        </w:rPr>
        <w:t xml:space="preserve"> Le presenti norme si applicano ai giornalisti professionisti, pubblicisti e pratican</w:t>
      </w:r>
      <w:r>
        <w:rPr>
          <w:rFonts w:ascii="Times" w:hAnsi="Times" w:cs="Times"/>
          <w:sz w:val="20"/>
          <w:szCs w:val="20"/>
        </w:rPr>
        <w:t>ti e a chiunque altro, anche occasionalmente, eserciti attività pubblicistica.</w:t>
      </w: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" w:hAnsi="Times" w:cs="Times"/>
          <w:b/>
          <w:bCs/>
          <w:sz w:val="20"/>
          <w:szCs w:val="20"/>
        </w:rPr>
        <w:t>2.</w:t>
      </w:r>
      <w:r>
        <w:rPr>
          <w:rFonts w:ascii="Times" w:hAnsi="Times" w:cs="Times"/>
          <w:sz w:val="20"/>
          <w:szCs w:val="20"/>
        </w:rPr>
        <w:t xml:space="preserve"> Le sanzioni disciplinari, di cui al Titolo III della legge n. 69/63, si applicano solo ai soggetti iscritti all'albo dei giornalisti, negli elenchi o nel registro.</w:t>
      </w: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i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</w:r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</w:rPr>
        <w:sectPr w:rsidR="00000000">
          <w:pgSz w:w="16838" w:h="11906" w:orient="landscape"/>
          <w:pgMar w:top="1701" w:right="851" w:bottom="851" w:left="1134" w:header="709" w:footer="709" w:gutter="567"/>
          <w:cols w:num="3" w:sep="1" w:space="340"/>
          <w:docGrid w:linePitch="360"/>
        </w:sectPr>
      </w:pPr>
    </w:p>
    <w:p w:rsidR="00000000" w:rsidRDefault="00AF4AFE">
      <w:pPr>
        <w:spacing w:after="120" w:line="240" w:lineRule="auto"/>
        <w:jc w:val="both"/>
        <w:rPr>
          <w:rFonts w:ascii="Times New Roman" w:hAnsi="Times New Roman"/>
          <w:bCs/>
        </w:rPr>
      </w:pPr>
    </w:p>
    <w:sectPr w:rsidR="00000000">
      <w:pgSz w:w="16838" w:h="11906" w:orient="landscape"/>
      <w:pgMar w:top="1701" w:right="851" w:bottom="851" w:left="1134" w:header="708" w:footer="709" w:gutter="567"/>
      <w:cols w:num="3" w:sep="1"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F4AFE">
      <w:pPr>
        <w:spacing w:after="0" w:line="240" w:lineRule="auto"/>
      </w:pPr>
      <w:r>
        <w:separator/>
      </w:r>
    </w:p>
  </w:endnote>
  <w:endnote w:type="continuationSeparator" w:id="0">
    <w:p w:rsidR="00000000" w:rsidRDefault="00AF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4AFE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AF4AF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F4AFE">
      <w:pPr>
        <w:spacing w:after="0" w:line="240" w:lineRule="auto"/>
      </w:pPr>
      <w:r>
        <w:separator/>
      </w:r>
    </w:p>
  </w:footnote>
  <w:footnote w:type="continuationSeparator" w:id="0">
    <w:p w:rsidR="00000000" w:rsidRDefault="00AF4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4AFE">
    <w:pPr>
      <w:pStyle w:val="Intestazione"/>
      <w:pBdr>
        <w:bottom w:val="single" w:sz="4" w:space="1" w:color="auto"/>
      </w:pBdr>
      <w:jc w:val="right"/>
    </w:pPr>
    <w:r>
      <w:t>Codice Privacy – Consiglio Nazionale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40BD4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AFE"/>
    <w:rsid w:val="00A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Pr>
      <w:rFonts w:cs="Times New Roman"/>
      <w:vertAlign w:val="superscript"/>
    </w:rPr>
  </w:style>
  <w:style w:type="paragraph" w:styleId="Intestazione">
    <w:name w:val="header"/>
    <w:basedOn w:val="Normale"/>
    <w:semiHidden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rPr>
      <w:rFonts w:ascii="Calibri" w:eastAsia="Times New Roman" w:hAnsi="Calibri" w:cs="Calibri"/>
      <w:lang w:eastAsia="ar-SA"/>
    </w:rPr>
  </w:style>
  <w:style w:type="paragraph" w:styleId="Pidipagina">
    <w:name w:val="footer"/>
    <w:basedOn w:val="Normale"/>
    <w:semiHidden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rPr>
      <w:rFonts w:ascii="Calibri" w:eastAsia="Times New Roman" w:hAnsi="Calibri" w:cs="Calibri"/>
      <w:lang w:eastAsia="ar-SA"/>
    </w:rPr>
  </w:style>
  <w:style w:type="paragraph" w:styleId="NormaleWeb">
    <w:name w:val="Normal (Web)"/>
    <w:basedOn w:val="Normale"/>
    <w:semiHidden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3325</Words>
  <Characters>18956</Characters>
  <Application>Microsoft Office Word</Application>
  <DocSecurity>4</DocSecurity>
  <Lines>157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DI DEONTOLOGIA</vt:lpstr>
    </vt:vector>
  </TitlesOfParts>
  <Company/>
  <LinksUpToDate>false</LinksUpToDate>
  <CharactersWithSpaces>22237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DI DEONTOLOGIA</dc:title>
  <dc:subject/>
  <dc:creator>Michele</dc:creator>
  <cp:keywords/>
  <cp:lastModifiedBy>Pino Rea</cp:lastModifiedBy>
  <cp:revision>2</cp:revision>
  <cp:lastPrinted>2014-03-10T10:18:00Z</cp:lastPrinted>
  <dcterms:created xsi:type="dcterms:W3CDTF">2014-03-20T10:30:00Z</dcterms:created>
  <dcterms:modified xsi:type="dcterms:W3CDTF">2014-03-20T10:30:00Z</dcterms:modified>
</cp:coreProperties>
</file>